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6C60F7" w14:textId="6AF45FDD" w:rsidR="00C769CB" w:rsidRDefault="001C5FBD" w:rsidP="00F90215">
      <w:pPr>
        <w:rPr>
          <w:b/>
          <w:bCs/>
          <w:sz w:val="32"/>
          <w:szCs w:val="32"/>
        </w:rPr>
      </w:pPr>
      <w:r>
        <w:rPr>
          <w:b/>
          <w:bCs/>
          <w:sz w:val="32"/>
          <w:szCs w:val="32"/>
        </w:rPr>
        <w:t>Substrate Classification</w:t>
      </w:r>
      <w:r w:rsidR="00867F24">
        <w:rPr>
          <w:b/>
          <w:bCs/>
          <w:sz w:val="32"/>
          <w:szCs w:val="32"/>
        </w:rPr>
        <w:t xml:space="preserve">, </w:t>
      </w:r>
      <w:r w:rsidR="00565259" w:rsidRPr="00F90215">
        <w:rPr>
          <w:b/>
          <w:bCs/>
          <w:sz w:val="32"/>
          <w:szCs w:val="32"/>
        </w:rPr>
        <w:t>Embeddedness</w:t>
      </w:r>
      <w:r w:rsidR="00867F24">
        <w:rPr>
          <w:b/>
          <w:bCs/>
          <w:sz w:val="32"/>
          <w:szCs w:val="32"/>
        </w:rPr>
        <w:t>, and Scour Chain</w:t>
      </w:r>
      <w:r>
        <w:rPr>
          <w:b/>
          <w:bCs/>
          <w:sz w:val="32"/>
          <w:szCs w:val="32"/>
        </w:rPr>
        <w:t xml:space="preserve"> </w:t>
      </w:r>
      <w:r w:rsidR="00565259" w:rsidRPr="00F90215">
        <w:rPr>
          <w:b/>
          <w:bCs/>
          <w:sz w:val="32"/>
          <w:szCs w:val="32"/>
        </w:rPr>
        <w:t>Survey</w:t>
      </w:r>
      <w:r w:rsidR="00867F24">
        <w:rPr>
          <w:b/>
          <w:bCs/>
          <w:sz w:val="32"/>
          <w:szCs w:val="32"/>
        </w:rPr>
        <w:t xml:space="preserve">s of Known Coho Spawning Habitat </w:t>
      </w:r>
      <w:r w:rsidR="00335B66">
        <w:rPr>
          <w:b/>
          <w:bCs/>
          <w:sz w:val="32"/>
          <w:szCs w:val="32"/>
        </w:rPr>
        <w:t>along</w:t>
      </w:r>
      <w:r w:rsidR="00867F24">
        <w:rPr>
          <w:b/>
          <w:bCs/>
          <w:sz w:val="32"/>
          <w:szCs w:val="32"/>
        </w:rPr>
        <w:t xml:space="preserve"> Lagunitas Creek</w:t>
      </w:r>
    </w:p>
    <w:p w14:paraId="2CD0680A" w14:textId="60D1BC60" w:rsidR="000804E9" w:rsidRDefault="000804E9" w:rsidP="000804E9">
      <w:pPr>
        <w:pStyle w:val="NoSpacing"/>
        <w:jc w:val="right"/>
        <w:rPr>
          <w:sz w:val="18"/>
          <w:szCs w:val="18"/>
        </w:rPr>
      </w:pPr>
      <w:r w:rsidRPr="000804E9">
        <w:rPr>
          <w:sz w:val="18"/>
          <w:szCs w:val="18"/>
        </w:rPr>
        <w:t>Study carried out by SPAWN of Turtle Island Restoration Network</w:t>
      </w:r>
    </w:p>
    <w:p w14:paraId="65B41657" w14:textId="5E19111D" w:rsidR="000804E9" w:rsidRPr="00367695" w:rsidRDefault="000804E9" w:rsidP="00367695">
      <w:pPr>
        <w:pStyle w:val="NoSpacing"/>
        <w:jc w:val="right"/>
        <w:rPr>
          <w:sz w:val="18"/>
          <w:szCs w:val="18"/>
        </w:rPr>
      </w:pPr>
      <w:r>
        <w:rPr>
          <w:sz w:val="18"/>
          <w:szCs w:val="18"/>
        </w:rPr>
        <w:t>Research article authored by Preston Brown and Bryce King</w:t>
      </w:r>
    </w:p>
    <w:p w14:paraId="12A9D42D" w14:textId="01A9AF3B" w:rsidR="00565259" w:rsidRPr="00F90215" w:rsidRDefault="00565259">
      <w:pPr>
        <w:rPr>
          <w:b/>
          <w:bCs/>
          <w:sz w:val="28"/>
          <w:szCs w:val="28"/>
        </w:rPr>
      </w:pPr>
      <w:r w:rsidRPr="00F90215">
        <w:rPr>
          <w:b/>
          <w:bCs/>
          <w:sz w:val="28"/>
          <w:szCs w:val="28"/>
        </w:rPr>
        <w:t>Introduction</w:t>
      </w:r>
    </w:p>
    <w:p w14:paraId="748C75A5" w14:textId="30786D6C" w:rsidR="00921093" w:rsidRDefault="001C5FBD">
      <w:r>
        <w:t xml:space="preserve">Coho salmon are known to form redds just upstream of riffle crests </w:t>
      </w:r>
      <w:r w:rsidR="002158AA">
        <w:t>and prefer</w:t>
      </w:r>
      <w:r>
        <w:t xml:space="preserve"> substrate </w:t>
      </w:r>
      <w:r w:rsidR="002158AA">
        <w:t>that ranges</w:t>
      </w:r>
      <w:r w:rsidR="00FD2F3F">
        <w:t xml:space="preserve"> from </w:t>
      </w:r>
      <w:r>
        <w:t>the size of a golf ball (1.5</w:t>
      </w:r>
      <w:r w:rsidR="00C153BA">
        <w:t>in</w:t>
      </w:r>
      <w:r>
        <w:t>) to the size of a fist (</w:t>
      </w:r>
      <w:r w:rsidR="002158AA">
        <w:t>5in</w:t>
      </w:r>
      <w:r>
        <w:t>)</w:t>
      </w:r>
      <w:r w:rsidR="00807A5D">
        <w:t>.</w:t>
      </w:r>
      <w:r w:rsidR="00807A5D">
        <w:rPr>
          <w:rStyle w:val="FootnoteReference"/>
        </w:rPr>
        <w:footnoteReference w:id="1"/>
      </w:r>
      <w:r w:rsidR="00807A5D">
        <w:t xml:space="preserve"> </w:t>
      </w:r>
      <w:r>
        <w:t>S</w:t>
      </w:r>
      <w:r w:rsidR="000804E9">
        <w:t xml:space="preserve">almon </w:t>
      </w:r>
      <w:r>
        <w:t>P</w:t>
      </w:r>
      <w:r w:rsidR="000804E9">
        <w:t xml:space="preserve">rotection and </w:t>
      </w:r>
      <w:r>
        <w:t>W</w:t>
      </w:r>
      <w:r w:rsidR="000804E9">
        <w:t xml:space="preserve">atershed </w:t>
      </w:r>
      <w:r>
        <w:t>N</w:t>
      </w:r>
      <w:r w:rsidR="000804E9">
        <w:t>etwork</w:t>
      </w:r>
      <w:r>
        <w:t xml:space="preserve"> </w:t>
      </w:r>
      <w:r w:rsidR="000804E9">
        <w:t xml:space="preserve">(SPAWN) </w:t>
      </w:r>
      <w:r>
        <w:t>will be surveying riffle crests and pool tailouts along Lagunitas Creek that meet those minimum requirements in an effort to understa</w:t>
      </w:r>
      <w:bookmarkStart w:id="0" w:name="_GoBack"/>
      <w:bookmarkEnd w:id="0"/>
      <w:r>
        <w:t>nd the current quality of spawning habitat for the Coho, how that habitat is impacted by the completion of our project a</w:t>
      </w:r>
      <w:r w:rsidR="00FD2F3F">
        <w:t>t what used to be the town of Jewell</w:t>
      </w:r>
      <w:r>
        <w:t xml:space="preserve">, </w:t>
      </w:r>
      <w:r w:rsidR="00867F24">
        <w:t>and how that habitat is affected by winter storm</w:t>
      </w:r>
      <w:r w:rsidR="00C153BA">
        <w:t xml:space="preserve"> events</w:t>
      </w:r>
      <w:r w:rsidR="00867F24">
        <w:t>.</w:t>
      </w:r>
    </w:p>
    <w:p w14:paraId="6DAA2F17" w14:textId="3BDEC81A" w:rsidR="00921093" w:rsidRPr="00F90215" w:rsidRDefault="00921093" w:rsidP="00921093">
      <w:pPr>
        <w:rPr>
          <w:b/>
          <w:bCs/>
        </w:rPr>
      </w:pPr>
      <w:r w:rsidRPr="00F90215">
        <w:rPr>
          <w:b/>
          <w:bCs/>
        </w:rPr>
        <w:t>Table 1</w:t>
      </w:r>
      <w:r w:rsidR="00807A5D">
        <w:rPr>
          <w:rStyle w:val="FootnoteReference"/>
          <w:b/>
          <w:bCs/>
        </w:rPr>
        <w:footnoteReference w:id="2"/>
      </w:r>
    </w:p>
    <w:tbl>
      <w:tblPr>
        <w:tblStyle w:val="PlainTable3"/>
        <w:tblW w:w="0" w:type="auto"/>
        <w:tblLook w:val="04A0" w:firstRow="1" w:lastRow="0" w:firstColumn="1" w:lastColumn="0" w:noHBand="0" w:noVBand="1"/>
      </w:tblPr>
      <w:tblGrid>
        <w:gridCol w:w="2565"/>
        <w:gridCol w:w="2029"/>
        <w:gridCol w:w="2383"/>
        <w:gridCol w:w="2383"/>
      </w:tblGrid>
      <w:tr w:rsidR="002F143F" w14:paraId="5814E43B" w14:textId="77777777" w:rsidTr="002F143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65" w:type="dxa"/>
          </w:tcPr>
          <w:p w14:paraId="34DD899B" w14:textId="77777777" w:rsidR="002F143F" w:rsidRPr="00E73191" w:rsidRDefault="002F143F" w:rsidP="00C4506F">
            <w:pPr>
              <w:jc w:val="center"/>
              <w:rPr>
                <w:b w:val="0"/>
                <w:bCs w:val="0"/>
                <w:i/>
                <w:iCs/>
              </w:rPr>
            </w:pPr>
            <w:r w:rsidRPr="00E73191">
              <w:rPr>
                <w:b w:val="0"/>
                <w:bCs w:val="0"/>
                <w:i/>
                <w:iCs/>
              </w:rPr>
              <w:t>Classification</w:t>
            </w:r>
          </w:p>
        </w:tc>
        <w:tc>
          <w:tcPr>
            <w:tcW w:w="2029" w:type="dxa"/>
          </w:tcPr>
          <w:p w14:paraId="1FBCFC86" w14:textId="04CDBE0D" w:rsidR="002F143F" w:rsidRPr="002F143F" w:rsidRDefault="002F143F" w:rsidP="00C4506F">
            <w:pPr>
              <w:jc w:val="center"/>
              <w:cnfStyle w:val="100000000000" w:firstRow="1" w:lastRow="0" w:firstColumn="0" w:lastColumn="0" w:oddVBand="0" w:evenVBand="0" w:oddHBand="0" w:evenHBand="0" w:firstRowFirstColumn="0" w:firstRowLastColumn="0" w:lastRowFirstColumn="0" w:lastRowLastColumn="0"/>
              <w:rPr>
                <w:b w:val="0"/>
                <w:bCs w:val="0"/>
                <w:i/>
                <w:iCs/>
              </w:rPr>
            </w:pPr>
            <w:r>
              <w:rPr>
                <w:b w:val="0"/>
                <w:bCs w:val="0"/>
                <w:i/>
                <w:iCs/>
              </w:rPr>
              <w:t>code</w:t>
            </w:r>
          </w:p>
        </w:tc>
        <w:tc>
          <w:tcPr>
            <w:tcW w:w="2383" w:type="dxa"/>
          </w:tcPr>
          <w:p w14:paraId="31F4C9B7" w14:textId="713B4173" w:rsidR="002F143F" w:rsidRPr="00E73191" w:rsidRDefault="002F143F" w:rsidP="00C4506F">
            <w:pPr>
              <w:jc w:val="center"/>
              <w:cnfStyle w:val="100000000000" w:firstRow="1" w:lastRow="0" w:firstColumn="0" w:lastColumn="0" w:oddVBand="0" w:evenVBand="0" w:oddHBand="0" w:evenHBand="0" w:firstRowFirstColumn="0" w:firstRowLastColumn="0" w:lastRowFirstColumn="0" w:lastRowLastColumn="0"/>
              <w:rPr>
                <w:b w:val="0"/>
                <w:bCs w:val="0"/>
                <w:i/>
                <w:iCs/>
              </w:rPr>
            </w:pPr>
            <w:r w:rsidRPr="00E73191">
              <w:rPr>
                <w:b w:val="0"/>
                <w:bCs w:val="0"/>
                <w:i/>
                <w:iCs/>
              </w:rPr>
              <w:t>Particle Diameter (in)</w:t>
            </w:r>
          </w:p>
        </w:tc>
        <w:tc>
          <w:tcPr>
            <w:tcW w:w="2383" w:type="dxa"/>
          </w:tcPr>
          <w:p w14:paraId="16EB331F" w14:textId="094ADF34" w:rsidR="002F143F" w:rsidRPr="00E73191" w:rsidRDefault="002F143F" w:rsidP="00C4506F">
            <w:pPr>
              <w:jc w:val="center"/>
              <w:cnfStyle w:val="100000000000" w:firstRow="1" w:lastRow="0" w:firstColumn="0" w:lastColumn="0" w:oddVBand="0" w:evenVBand="0" w:oddHBand="0" w:evenHBand="0" w:firstRowFirstColumn="0" w:firstRowLastColumn="0" w:lastRowFirstColumn="0" w:lastRowLastColumn="0"/>
              <w:rPr>
                <w:b w:val="0"/>
                <w:bCs w:val="0"/>
                <w:i/>
                <w:iCs/>
              </w:rPr>
            </w:pPr>
            <w:r w:rsidRPr="00E73191">
              <w:rPr>
                <w:b w:val="0"/>
                <w:bCs w:val="0"/>
                <w:i/>
                <w:iCs/>
              </w:rPr>
              <w:t>Particle Diameter (mm)</w:t>
            </w:r>
          </w:p>
        </w:tc>
      </w:tr>
      <w:tr w:rsidR="002F143F" w14:paraId="22CF5DF0" w14:textId="77777777" w:rsidTr="002F1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5" w:type="dxa"/>
          </w:tcPr>
          <w:p w14:paraId="503874DD" w14:textId="182B26DA" w:rsidR="002F143F" w:rsidRPr="002F143F" w:rsidRDefault="002F143F" w:rsidP="00C4506F">
            <w:pPr>
              <w:rPr>
                <w:b w:val="0"/>
                <w:bCs w:val="0"/>
              </w:rPr>
            </w:pPr>
            <w:r>
              <w:rPr>
                <w:b w:val="0"/>
                <w:bCs w:val="0"/>
              </w:rPr>
              <w:t>bedrock</w:t>
            </w:r>
          </w:p>
        </w:tc>
        <w:tc>
          <w:tcPr>
            <w:tcW w:w="2029" w:type="dxa"/>
          </w:tcPr>
          <w:p w14:paraId="6B5E026D" w14:textId="6400B9FC" w:rsidR="002F143F" w:rsidRDefault="002F143F" w:rsidP="002F143F">
            <w:pPr>
              <w:jc w:val="center"/>
              <w:cnfStyle w:val="000000100000" w:firstRow="0" w:lastRow="0" w:firstColumn="0" w:lastColumn="0" w:oddVBand="0" w:evenVBand="0" w:oddHBand="1" w:evenHBand="0" w:firstRowFirstColumn="0" w:firstRowLastColumn="0" w:lastRowFirstColumn="0" w:lastRowLastColumn="0"/>
            </w:pPr>
            <w:r>
              <w:t>9</w:t>
            </w:r>
          </w:p>
        </w:tc>
        <w:tc>
          <w:tcPr>
            <w:tcW w:w="2383" w:type="dxa"/>
          </w:tcPr>
          <w:p w14:paraId="20E8196E" w14:textId="423AF88D" w:rsidR="002F143F" w:rsidRDefault="002F143F" w:rsidP="002F143F">
            <w:pPr>
              <w:jc w:val="center"/>
              <w:cnfStyle w:val="000000100000" w:firstRow="0" w:lastRow="0" w:firstColumn="0" w:lastColumn="0" w:oddVBand="0" w:evenVBand="0" w:oddHBand="1" w:evenHBand="0" w:firstRowFirstColumn="0" w:firstRowLastColumn="0" w:lastRowFirstColumn="0" w:lastRowLastColumn="0"/>
            </w:pPr>
          </w:p>
        </w:tc>
        <w:tc>
          <w:tcPr>
            <w:tcW w:w="2383" w:type="dxa"/>
          </w:tcPr>
          <w:p w14:paraId="03244DF5" w14:textId="77777777" w:rsidR="002F143F" w:rsidRDefault="002F143F" w:rsidP="002F143F">
            <w:pPr>
              <w:jc w:val="center"/>
              <w:cnfStyle w:val="000000100000" w:firstRow="0" w:lastRow="0" w:firstColumn="0" w:lastColumn="0" w:oddVBand="0" w:evenVBand="0" w:oddHBand="1" w:evenHBand="0" w:firstRowFirstColumn="0" w:firstRowLastColumn="0" w:lastRowFirstColumn="0" w:lastRowLastColumn="0"/>
            </w:pPr>
          </w:p>
        </w:tc>
      </w:tr>
      <w:tr w:rsidR="002F143F" w14:paraId="0B367D24" w14:textId="77777777" w:rsidTr="002F143F">
        <w:tc>
          <w:tcPr>
            <w:cnfStyle w:val="001000000000" w:firstRow="0" w:lastRow="0" w:firstColumn="1" w:lastColumn="0" w:oddVBand="0" w:evenVBand="0" w:oddHBand="0" w:evenHBand="0" w:firstRowFirstColumn="0" w:firstRowLastColumn="0" w:lastRowFirstColumn="0" w:lastRowLastColumn="0"/>
            <w:tcW w:w="2565" w:type="dxa"/>
          </w:tcPr>
          <w:p w14:paraId="34849F93" w14:textId="24882864" w:rsidR="002F143F" w:rsidRPr="00E73191" w:rsidRDefault="002F143F" w:rsidP="00C4506F">
            <w:pPr>
              <w:rPr>
                <w:b w:val="0"/>
                <w:bCs w:val="0"/>
              </w:rPr>
            </w:pPr>
            <w:r w:rsidRPr="00E73191">
              <w:rPr>
                <w:b w:val="0"/>
                <w:bCs w:val="0"/>
              </w:rPr>
              <w:t>Boulder</w:t>
            </w:r>
            <w:r>
              <w:rPr>
                <w:b w:val="0"/>
                <w:bCs w:val="0"/>
              </w:rPr>
              <w:t xml:space="preserve"> (large)</w:t>
            </w:r>
          </w:p>
        </w:tc>
        <w:tc>
          <w:tcPr>
            <w:tcW w:w="2029" w:type="dxa"/>
          </w:tcPr>
          <w:p w14:paraId="4C528AFE" w14:textId="0AEBDA68" w:rsidR="002F143F" w:rsidRDefault="002F143F" w:rsidP="002F143F">
            <w:pPr>
              <w:jc w:val="center"/>
              <w:cnfStyle w:val="000000000000" w:firstRow="0" w:lastRow="0" w:firstColumn="0" w:lastColumn="0" w:oddVBand="0" w:evenVBand="0" w:oddHBand="0" w:evenHBand="0" w:firstRowFirstColumn="0" w:firstRowLastColumn="0" w:lastRowFirstColumn="0" w:lastRowLastColumn="0"/>
            </w:pPr>
            <w:r>
              <w:t>8</w:t>
            </w:r>
          </w:p>
        </w:tc>
        <w:tc>
          <w:tcPr>
            <w:tcW w:w="2383" w:type="dxa"/>
          </w:tcPr>
          <w:p w14:paraId="5EEA92B5" w14:textId="07EA8DE7" w:rsidR="002F143F" w:rsidRDefault="002F143F" w:rsidP="002F143F">
            <w:pPr>
              <w:jc w:val="center"/>
              <w:cnfStyle w:val="000000000000" w:firstRow="0" w:lastRow="0" w:firstColumn="0" w:lastColumn="0" w:oddVBand="0" w:evenVBand="0" w:oddHBand="0" w:evenHBand="0" w:firstRowFirstColumn="0" w:firstRowLastColumn="0" w:lastRowFirstColumn="0" w:lastRowLastColumn="0"/>
            </w:pPr>
            <w:r>
              <w:t>&gt; 24</w:t>
            </w:r>
          </w:p>
        </w:tc>
        <w:tc>
          <w:tcPr>
            <w:tcW w:w="2383" w:type="dxa"/>
          </w:tcPr>
          <w:p w14:paraId="680B0E75" w14:textId="77777777" w:rsidR="002F143F" w:rsidRDefault="002F143F" w:rsidP="002F143F">
            <w:pPr>
              <w:jc w:val="center"/>
              <w:cnfStyle w:val="000000000000" w:firstRow="0" w:lastRow="0" w:firstColumn="0" w:lastColumn="0" w:oddVBand="0" w:evenVBand="0" w:oddHBand="0" w:evenHBand="0" w:firstRowFirstColumn="0" w:firstRowLastColumn="0" w:lastRowFirstColumn="0" w:lastRowLastColumn="0"/>
            </w:pPr>
            <w:r>
              <w:t>&gt; 610</w:t>
            </w:r>
          </w:p>
        </w:tc>
      </w:tr>
      <w:tr w:rsidR="002F143F" w14:paraId="516DCE28" w14:textId="77777777" w:rsidTr="002F1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5" w:type="dxa"/>
          </w:tcPr>
          <w:p w14:paraId="446B915D" w14:textId="60C30CB1" w:rsidR="002F143F" w:rsidRPr="00E73191" w:rsidRDefault="002F143F" w:rsidP="00C4506F">
            <w:pPr>
              <w:rPr>
                <w:b w:val="0"/>
                <w:bCs w:val="0"/>
              </w:rPr>
            </w:pPr>
            <w:r w:rsidRPr="00E73191">
              <w:rPr>
                <w:b w:val="0"/>
                <w:bCs w:val="0"/>
              </w:rPr>
              <w:t>Boulder</w:t>
            </w:r>
            <w:r>
              <w:rPr>
                <w:b w:val="0"/>
                <w:bCs w:val="0"/>
              </w:rPr>
              <w:t xml:space="preserve"> (small)</w:t>
            </w:r>
          </w:p>
        </w:tc>
        <w:tc>
          <w:tcPr>
            <w:tcW w:w="2029" w:type="dxa"/>
          </w:tcPr>
          <w:p w14:paraId="518CA91B" w14:textId="152683CD" w:rsidR="002F143F" w:rsidRDefault="002F143F" w:rsidP="002F143F">
            <w:pPr>
              <w:jc w:val="center"/>
              <w:cnfStyle w:val="000000100000" w:firstRow="0" w:lastRow="0" w:firstColumn="0" w:lastColumn="0" w:oddVBand="0" w:evenVBand="0" w:oddHBand="1" w:evenHBand="0" w:firstRowFirstColumn="0" w:firstRowLastColumn="0" w:lastRowFirstColumn="0" w:lastRowLastColumn="0"/>
            </w:pPr>
            <w:r>
              <w:t>7</w:t>
            </w:r>
          </w:p>
        </w:tc>
        <w:tc>
          <w:tcPr>
            <w:tcW w:w="2383" w:type="dxa"/>
          </w:tcPr>
          <w:p w14:paraId="6DB47AF8" w14:textId="378A5932" w:rsidR="002F143F" w:rsidRDefault="002F143F" w:rsidP="002F143F">
            <w:pPr>
              <w:jc w:val="center"/>
              <w:cnfStyle w:val="000000100000" w:firstRow="0" w:lastRow="0" w:firstColumn="0" w:lastColumn="0" w:oddVBand="0" w:evenVBand="0" w:oddHBand="1" w:evenHBand="0" w:firstRowFirstColumn="0" w:firstRowLastColumn="0" w:lastRowFirstColumn="0" w:lastRowLastColumn="0"/>
            </w:pPr>
            <w:r>
              <w:t>12 - 23.9</w:t>
            </w:r>
          </w:p>
        </w:tc>
        <w:tc>
          <w:tcPr>
            <w:tcW w:w="2383" w:type="dxa"/>
          </w:tcPr>
          <w:p w14:paraId="3FDE624C" w14:textId="77777777" w:rsidR="002F143F" w:rsidRDefault="002F143F" w:rsidP="002F143F">
            <w:pPr>
              <w:jc w:val="center"/>
              <w:cnfStyle w:val="000000100000" w:firstRow="0" w:lastRow="0" w:firstColumn="0" w:lastColumn="0" w:oddVBand="0" w:evenVBand="0" w:oddHBand="1" w:evenHBand="0" w:firstRowFirstColumn="0" w:firstRowLastColumn="0" w:lastRowFirstColumn="0" w:lastRowLastColumn="0"/>
            </w:pPr>
            <w:r>
              <w:t>305 – 609</w:t>
            </w:r>
          </w:p>
        </w:tc>
      </w:tr>
      <w:tr w:rsidR="002F143F" w14:paraId="06AB06C7" w14:textId="77777777" w:rsidTr="002F143F">
        <w:tc>
          <w:tcPr>
            <w:cnfStyle w:val="001000000000" w:firstRow="0" w:lastRow="0" w:firstColumn="1" w:lastColumn="0" w:oddVBand="0" w:evenVBand="0" w:oddHBand="0" w:evenHBand="0" w:firstRowFirstColumn="0" w:firstRowLastColumn="0" w:lastRowFirstColumn="0" w:lastRowLastColumn="0"/>
            <w:tcW w:w="2565" w:type="dxa"/>
          </w:tcPr>
          <w:p w14:paraId="7C8AB87B" w14:textId="388BAA58" w:rsidR="002F143F" w:rsidRPr="00E73191" w:rsidRDefault="002F143F" w:rsidP="00C4506F">
            <w:pPr>
              <w:rPr>
                <w:b w:val="0"/>
                <w:bCs w:val="0"/>
              </w:rPr>
            </w:pPr>
            <w:r w:rsidRPr="00E73191">
              <w:rPr>
                <w:b w:val="0"/>
                <w:bCs w:val="0"/>
              </w:rPr>
              <w:t>cobble</w:t>
            </w:r>
            <w:r>
              <w:rPr>
                <w:b w:val="0"/>
                <w:bCs w:val="0"/>
              </w:rPr>
              <w:t xml:space="preserve"> (large)</w:t>
            </w:r>
          </w:p>
        </w:tc>
        <w:tc>
          <w:tcPr>
            <w:tcW w:w="2029" w:type="dxa"/>
          </w:tcPr>
          <w:p w14:paraId="2DBD3454" w14:textId="019B15E9" w:rsidR="002F143F" w:rsidRDefault="002F143F" w:rsidP="002F143F">
            <w:pPr>
              <w:jc w:val="center"/>
              <w:cnfStyle w:val="000000000000" w:firstRow="0" w:lastRow="0" w:firstColumn="0" w:lastColumn="0" w:oddVBand="0" w:evenVBand="0" w:oddHBand="0" w:evenHBand="0" w:firstRowFirstColumn="0" w:firstRowLastColumn="0" w:lastRowFirstColumn="0" w:lastRowLastColumn="0"/>
            </w:pPr>
            <w:r>
              <w:t>6</w:t>
            </w:r>
          </w:p>
        </w:tc>
        <w:tc>
          <w:tcPr>
            <w:tcW w:w="2383" w:type="dxa"/>
          </w:tcPr>
          <w:p w14:paraId="70D452B9" w14:textId="4D681A13" w:rsidR="002F143F" w:rsidRDefault="002F143F" w:rsidP="002F143F">
            <w:pPr>
              <w:jc w:val="center"/>
              <w:cnfStyle w:val="000000000000" w:firstRow="0" w:lastRow="0" w:firstColumn="0" w:lastColumn="0" w:oddVBand="0" w:evenVBand="0" w:oddHBand="0" w:evenHBand="0" w:firstRowFirstColumn="0" w:firstRowLastColumn="0" w:lastRowFirstColumn="0" w:lastRowLastColumn="0"/>
            </w:pPr>
            <w:r>
              <w:t>9 - 11.9</w:t>
            </w:r>
          </w:p>
        </w:tc>
        <w:tc>
          <w:tcPr>
            <w:tcW w:w="2383" w:type="dxa"/>
          </w:tcPr>
          <w:p w14:paraId="1C766FC8" w14:textId="28F40C02" w:rsidR="002F143F" w:rsidRDefault="002F143F" w:rsidP="002F143F">
            <w:pPr>
              <w:jc w:val="center"/>
              <w:cnfStyle w:val="000000000000" w:firstRow="0" w:lastRow="0" w:firstColumn="0" w:lastColumn="0" w:oddVBand="0" w:evenVBand="0" w:oddHBand="0" w:evenHBand="0" w:firstRowFirstColumn="0" w:firstRowLastColumn="0" w:lastRowFirstColumn="0" w:lastRowLastColumn="0"/>
            </w:pPr>
            <w:r>
              <w:t>228 – 304</w:t>
            </w:r>
          </w:p>
        </w:tc>
      </w:tr>
      <w:tr w:rsidR="002F143F" w14:paraId="0D39E852" w14:textId="77777777" w:rsidTr="002F1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5" w:type="dxa"/>
          </w:tcPr>
          <w:p w14:paraId="0A0D2001" w14:textId="14B8D9BC" w:rsidR="002F143F" w:rsidRDefault="002F143F" w:rsidP="00C4506F">
            <w:pPr>
              <w:rPr>
                <w:b w:val="0"/>
                <w:bCs w:val="0"/>
              </w:rPr>
            </w:pPr>
            <w:r>
              <w:rPr>
                <w:b w:val="0"/>
                <w:bCs w:val="0"/>
              </w:rPr>
              <w:t>Cobble (medium)</w:t>
            </w:r>
          </w:p>
        </w:tc>
        <w:tc>
          <w:tcPr>
            <w:tcW w:w="2029" w:type="dxa"/>
          </w:tcPr>
          <w:p w14:paraId="3AF6BC91" w14:textId="35A4353B" w:rsidR="002F143F" w:rsidRDefault="002F143F" w:rsidP="002F143F">
            <w:pPr>
              <w:jc w:val="center"/>
              <w:cnfStyle w:val="000000100000" w:firstRow="0" w:lastRow="0" w:firstColumn="0" w:lastColumn="0" w:oddVBand="0" w:evenVBand="0" w:oddHBand="1" w:evenHBand="0" w:firstRowFirstColumn="0" w:firstRowLastColumn="0" w:lastRowFirstColumn="0" w:lastRowLastColumn="0"/>
            </w:pPr>
            <w:r>
              <w:t>5</w:t>
            </w:r>
          </w:p>
        </w:tc>
        <w:tc>
          <w:tcPr>
            <w:tcW w:w="2383" w:type="dxa"/>
          </w:tcPr>
          <w:p w14:paraId="34918B39" w14:textId="5E2E8D7C" w:rsidR="002F143F" w:rsidRDefault="002F143F" w:rsidP="002F143F">
            <w:pPr>
              <w:jc w:val="center"/>
              <w:cnfStyle w:val="000000100000" w:firstRow="0" w:lastRow="0" w:firstColumn="0" w:lastColumn="0" w:oddVBand="0" w:evenVBand="0" w:oddHBand="1" w:evenHBand="0" w:firstRowFirstColumn="0" w:firstRowLastColumn="0" w:lastRowFirstColumn="0" w:lastRowLastColumn="0"/>
            </w:pPr>
            <w:r>
              <w:t>6 – 8.9</w:t>
            </w:r>
          </w:p>
        </w:tc>
        <w:tc>
          <w:tcPr>
            <w:tcW w:w="2383" w:type="dxa"/>
          </w:tcPr>
          <w:p w14:paraId="4E96E0C6" w14:textId="28E1BF0D" w:rsidR="002F143F" w:rsidRDefault="002F143F" w:rsidP="002F143F">
            <w:pPr>
              <w:jc w:val="center"/>
              <w:cnfStyle w:val="000000100000" w:firstRow="0" w:lastRow="0" w:firstColumn="0" w:lastColumn="0" w:oddVBand="0" w:evenVBand="0" w:oddHBand="1" w:evenHBand="0" w:firstRowFirstColumn="0" w:firstRowLastColumn="0" w:lastRowFirstColumn="0" w:lastRowLastColumn="0"/>
            </w:pPr>
            <w:r>
              <w:t>152 - 227</w:t>
            </w:r>
          </w:p>
        </w:tc>
      </w:tr>
      <w:tr w:rsidR="002F143F" w14:paraId="2DC8B7FA" w14:textId="77777777" w:rsidTr="002F143F">
        <w:tc>
          <w:tcPr>
            <w:cnfStyle w:val="001000000000" w:firstRow="0" w:lastRow="0" w:firstColumn="1" w:lastColumn="0" w:oddVBand="0" w:evenVBand="0" w:oddHBand="0" w:evenHBand="0" w:firstRowFirstColumn="0" w:firstRowLastColumn="0" w:lastRowFirstColumn="0" w:lastRowLastColumn="0"/>
            <w:tcW w:w="2565" w:type="dxa"/>
          </w:tcPr>
          <w:p w14:paraId="2C87CD8B" w14:textId="1648DE1E" w:rsidR="002F143F" w:rsidRDefault="002F143F" w:rsidP="00C4506F">
            <w:pPr>
              <w:rPr>
                <w:b w:val="0"/>
                <w:bCs w:val="0"/>
              </w:rPr>
            </w:pPr>
            <w:r>
              <w:rPr>
                <w:b w:val="0"/>
                <w:bCs w:val="0"/>
              </w:rPr>
              <w:t>Cobble (small)</w:t>
            </w:r>
          </w:p>
        </w:tc>
        <w:tc>
          <w:tcPr>
            <w:tcW w:w="2029" w:type="dxa"/>
          </w:tcPr>
          <w:p w14:paraId="5C87E5DD" w14:textId="779AEB01" w:rsidR="002F143F" w:rsidRDefault="002F143F" w:rsidP="002F143F">
            <w:pPr>
              <w:jc w:val="center"/>
              <w:cnfStyle w:val="000000000000" w:firstRow="0" w:lastRow="0" w:firstColumn="0" w:lastColumn="0" w:oddVBand="0" w:evenVBand="0" w:oddHBand="0" w:evenHBand="0" w:firstRowFirstColumn="0" w:firstRowLastColumn="0" w:lastRowFirstColumn="0" w:lastRowLastColumn="0"/>
            </w:pPr>
            <w:r>
              <w:t>4</w:t>
            </w:r>
          </w:p>
        </w:tc>
        <w:tc>
          <w:tcPr>
            <w:tcW w:w="2383" w:type="dxa"/>
          </w:tcPr>
          <w:p w14:paraId="70E5076A" w14:textId="428752FF" w:rsidR="002F143F" w:rsidRDefault="002F143F" w:rsidP="002F143F">
            <w:pPr>
              <w:jc w:val="center"/>
              <w:cnfStyle w:val="000000000000" w:firstRow="0" w:lastRow="0" w:firstColumn="0" w:lastColumn="0" w:oddVBand="0" w:evenVBand="0" w:oddHBand="0" w:evenHBand="0" w:firstRowFirstColumn="0" w:firstRowLastColumn="0" w:lastRowFirstColumn="0" w:lastRowLastColumn="0"/>
            </w:pPr>
            <w:r>
              <w:t>3 – 5.9</w:t>
            </w:r>
          </w:p>
        </w:tc>
        <w:tc>
          <w:tcPr>
            <w:tcW w:w="2383" w:type="dxa"/>
          </w:tcPr>
          <w:p w14:paraId="1D5A5702" w14:textId="15A6E2F1" w:rsidR="002F143F" w:rsidRDefault="002F143F" w:rsidP="002F143F">
            <w:pPr>
              <w:jc w:val="center"/>
              <w:cnfStyle w:val="000000000000" w:firstRow="0" w:lastRow="0" w:firstColumn="0" w:lastColumn="0" w:oddVBand="0" w:evenVBand="0" w:oddHBand="0" w:evenHBand="0" w:firstRowFirstColumn="0" w:firstRowLastColumn="0" w:lastRowFirstColumn="0" w:lastRowLastColumn="0"/>
            </w:pPr>
            <w:r>
              <w:t>76 - 151</w:t>
            </w:r>
          </w:p>
        </w:tc>
      </w:tr>
      <w:tr w:rsidR="002F143F" w14:paraId="27EB1718" w14:textId="77777777" w:rsidTr="002F1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5" w:type="dxa"/>
          </w:tcPr>
          <w:p w14:paraId="6A2FBFD4" w14:textId="0D04B061" w:rsidR="002F143F" w:rsidRPr="00E73191" w:rsidRDefault="002F143F" w:rsidP="00C4506F">
            <w:pPr>
              <w:rPr>
                <w:b w:val="0"/>
                <w:bCs w:val="0"/>
              </w:rPr>
            </w:pPr>
            <w:r w:rsidRPr="00E73191">
              <w:rPr>
                <w:b w:val="0"/>
                <w:bCs w:val="0"/>
              </w:rPr>
              <w:t>Gravel</w:t>
            </w:r>
            <w:r>
              <w:rPr>
                <w:b w:val="0"/>
                <w:bCs w:val="0"/>
              </w:rPr>
              <w:t xml:space="preserve"> (Large)</w:t>
            </w:r>
          </w:p>
        </w:tc>
        <w:tc>
          <w:tcPr>
            <w:tcW w:w="2029" w:type="dxa"/>
          </w:tcPr>
          <w:p w14:paraId="3FE4A263" w14:textId="0D36711D" w:rsidR="002F143F" w:rsidRDefault="002F143F" w:rsidP="002F143F">
            <w:pPr>
              <w:jc w:val="center"/>
              <w:cnfStyle w:val="000000100000" w:firstRow="0" w:lastRow="0" w:firstColumn="0" w:lastColumn="0" w:oddVBand="0" w:evenVBand="0" w:oddHBand="1" w:evenHBand="0" w:firstRowFirstColumn="0" w:firstRowLastColumn="0" w:lastRowFirstColumn="0" w:lastRowLastColumn="0"/>
            </w:pPr>
            <w:r>
              <w:t>3</w:t>
            </w:r>
          </w:p>
        </w:tc>
        <w:tc>
          <w:tcPr>
            <w:tcW w:w="2383" w:type="dxa"/>
          </w:tcPr>
          <w:p w14:paraId="44DF296B" w14:textId="07616ECF" w:rsidR="002F143F" w:rsidRDefault="002F143F" w:rsidP="002F143F">
            <w:pPr>
              <w:jc w:val="center"/>
              <w:cnfStyle w:val="000000100000" w:firstRow="0" w:lastRow="0" w:firstColumn="0" w:lastColumn="0" w:oddVBand="0" w:evenVBand="0" w:oddHBand="1" w:evenHBand="0" w:firstRowFirstColumn="0" w:firstRowLastColumn="0" w:lastRowFirstColumn="0" w:lastRowLastColumn="0"/>
            </w:pPr>
            <w:r>
              <w:t>2 – 2.9</w:t>
            </w:r>
          </w:p>
        </w:tc>
        <w:tc>
          <w:tcPr>
            <w:tcW w:w="2383" w:type="dxa"/>
          </w:tcPr>
          <w:p w14:paraId="4044BBF2" w14:textId="241F4480" w:rsidR="002F143F" w:rsidRDefault="002F143F" w:rsidP="002F143F">
            <w:pPr>
              <w:jc w:val="center"/>
              <w:cnfStyle w:val="000000100000" w:firstRow="0" w:lastRow="0" w:firstColumn="0" w:lastColumn="0" w:oddVBand="0" w:evenVBand="0" w:oddHBand="1" w:evenHBand="0" w:firstRowFirstColumn="0" w:firstRowLastColumn="0" w:lastRowFirstColumn="0" w:lastRowLastColumn="0"/>
            </w:pPr>
            <w:r>
              <w:t>50 – 75</w:t>
            </w:r>
          </w:p>
        </w:tc>
      </w:tr>
      <w:tr w:rsidR="002F143F" w14:paraId="35C48787" w14:textId="77777777" w:rsidTr="002F143F">
        <w:tc>
          <w:tcPr>
            <w:cnfStyle w:val="001000000000" w:firstRow="0" w:lastRow="0" w:firstColumn="1" w:lastColumn="0" w:oddVBand="0" w:evenVBand="0" w:oddHBand="0" w:evenHBand="0" w:firstRowFirstColumn="0" w:firstRowLastColumn="0" w:lastRowFirstColumn="0" w:lastRowLastColumn="0"/>
            <w:tcW w:w="2565" w:type="dxa"/>
          </w:tcPr>
          <w:p w14:paraId="22793156" w14:textId="5C1CE2CB" w:rsidR="002F143F" w:rsidRPr="00B55A49" w:rsidRDefault="002F143F" w:rsidP="00B55A49">
            <w:pPr>
              <w:tabs>
                <w:tab w:val="right" w:pos="2900"/>
              </w:tabs>
              <w:rPr>
                <w:caps w:val="0"/>
              </w:rPr>
            </w:pPr>
            <w:r w:rsidRPr="00B55A49">
              <w:rPr>
                <w:b w:val="0"/>
                <w:bCs w:val="0"/>
              </w:rPr>
              <w:t>Gravel (Medium)</w:t>
            </w:r>
            <w:r>
              <w:rPr>
                <w:b w:val="0"/>
                <w:bCs w:val="0"/>
              </w:rPr>
              <w:tab/>
            </w:r>
          </w:p>
        </w:tc>
        <w:tc>
          <w:tcPr>
            <w:tcW w:w="2029" w:type="dxa"/>
          </w:tcPr>
          <w:p w14:paraId="71648C6B" w14:textId="7C9E20CD" w:rsidR="002F143F" w:rsidRDefault="002F143F" w:rsidP="002F143F">
            <w:pPr>
              <w:jc w:val="center"/>
              <w:cnfStyle w:val="000000000000" w:firstRow="0" w:lastRow="0" w:firstColumn="0" w:lastColumn="0" w:oddVBand="0" w:evenVBand="0" w:oddHBand="0" w:evenHBand="0" w:firstRowFirstColumn="0" w:firstRowLastColumn="0" w:lastRowFirstColumn="0" w:lastRowLastColumn="0"/>
            </w:pPr>
            <w:r>
              <w:t>2</w:t>
            </w:r>
          </w:p>
        </w:tc>
        <w:tc>
          <w:tcPr>
            <w:tcW w:w="2383" w:type="dxa"/>
          </w:tcPr>
          <w:p w14:paraId="1E667E52" w14:textId="35CF6BBA" w:rsidR="002F143F" w:rsidRDefault="002F143F" w:rsidP="002F143F">
            <w:pPr>
              <w:jc w:val="center"/>
              <w:cnfStyle w:val="000000000000" w:firstRow="0" w:lastRow="0" w:firstColumn="0" w:lastColumn="0" w:oddVBand="0" w:evenVBand="0" w:oddHBand="0" w:evenHBand="0" w:firstRowFirstColumn="0" w:firstRowLastColumn="0" w:lastRowFirstColumn="0" w:lastRowLastColumn="0"/>
            </w:pPr>
            <w:r>
              <w:t>1 – 1.9</w:t>
            </w:r>
          </w:p>
        </w:tc>
        <w:tc>
          <w:tcPr>
            <w:tcW w:w="2383" w:type="dxa"/>
          </w:tcPr>
          <w:p w14:paraId="5D08CD9A" w14:textId="1116D5DF" w:rsidR="002F143F" w:rsidRDefault="002F143F" w:rsidP="002F143F">
            <w:pPr>
              <w:jc w:val="center"/>
              <w:cnfStyle w:val="000000000000" w:firstRow="0" w:lastRow="0" w:firstColumn="0" w:lastColumn="0" w:oddVBand="0" w:evenVBand="0" w:oddHBand="0" w:evenHBand="0" w:firstRowFirstColumn="0" w:firstRowLastColumn="0" w:lastRowFirstColumn="0" w:lastRowLastColumn="0"/>
            </w:pPr>
            <w:r>
              <w:t>25 - 49</w:t>
            </w:r>
          </w:p>
        </w:tc>
      </w:tr>
      <w:tr w:rsidR="002F143F" w14:paraId="3281F948" w14:textId="77777777" w:rsidTr="002F1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5" w:type="dxa"/>
          </w:tcPr>
          <w:p w14:paraId="5A9B83F8" w14:textId="290BBDBF" w:rsidR="002F143F" w:rsidRPr="00B55A49" w:rsidRDefault="002F143F" w:rsidP="00C4506F">
            <w:pPr>
              <w:rPr>
                <w:b w:val="0"/>
                <w:bCs w:val="0"/>
              </w:rPr>
            </w:pPr>
            <w:r>
              <w:rPr>
                <w:b w:val="0"/>
                <w:bCs w:val="0"/>
              </w:rPr>
              <w:t>gravel (small)</w:t>
            </w:r>
          </w:p>
        </w:tc>
        <w:tc>
          <w:tcPr>
            <w:tcW w:w="2029" w:type="dxa"/>
          </w:tcPr>
          <w:p w14:paraId="7E6D344F" w14:textId="595D4C50" w:rsidR="002F143F" w:rsidRDefault="002F143F" w:rsidP="002F143F">
            <w:pPr>
              <w:jc w:val="center"/>
              <w:cnfStyle w:val="000000100000" w:firstRow="0" w:lastRow="0" w:firstColumn="0" w:lastColumn="0" w:oddVBand="0" w:evenVBand="0" w:oddHBand="1" w:evenHBand="0" w:firstRowFirstColumn="0" w:firstRowLastColumn="0" w:lastRowFirstColumn="0" w:lastRowLastColumn="0"/>
            </w:pPr>
            <w:r>
              <w:t>1</w:t>
            </w:r>
          </w:p>
        </w:tc>
        <w:tc>
          <w:tcPr>
            <w:tcW w:w="2383" w:type="dxa"/>
          </w:tcPr>
          <w:p w14:paraId="1B22A354" w14:textId="1F14DCF4" w:rsidR="002F143F" w:rsidRDefault="002F143F" w:rsidP="002F143F">
            <w:pPr>
              <w:jc w:val="center"/>
              <w:cnfStyle w:val="000000100000" w:firstRow="0" w:lastRow="0" w:firstColumn="0" w:lastColumn="0" w:oddVBand="0" w:evenVBand="0" w:oddHBand="1" w:evenHBand="0" w:firstRowFirstColumn="0" w:firstRowLastColumn="0" w:lastRowFirstColumn="0" w:lastRowLastColumn="0"/>
            </w:pPr>
            <w:r>
              <w:t>.2 - .9</w:t>
            </w:r>
          </w:p>
        </w:tc>
        <w:tc>
          <w:tcPr>
            <w:tcW w:w="2383" w:type="dxa"/>
          </w:tcPr>
          <w:p w14:paraId="1AE08604" w14:textId="3553846A" w:rsidR="002F143F" w:rsidRDefault="002F143F" w:rsidP="002F143F">
            <w:pPr>
              <w:jc w:val="center"/>
              <w:cnfStyle w:val="000000100000" w:firstRow="0" w:lastRow="0" w:firstColumn="0" w:lastColumn="0" w:oddVBand="0" w:evenVBand="0" w:oddHBand="1" w:evenHBand="0" w:firstRowFirstColumn="0" w:firstRowLastColumn="0" w:lastRowFirstColumn="0" w:lastRowLastColumn="0"/>
            </w:pPr>
            <w:r>
              <w:t>5.1 - 24</w:t>
            </w:r>
          </w:p>
        </w:tc>
      </w:tr>
      <w:tr w:rsidR="002F143F" w14:paraId="6CAF83B9" w14:textId="77777777" w:rsidTr="002F143F">
        <w:tc>
          <w:tcPr>
            <w:cnfStyle w:val="001000000000" w:firstRow="0" w:lastRow="0" w:firstColumn="1" w:lastColumn="0" w:oddVBand="0" w:evenVBand="0" w:oddHBand="0" w:evenHBand="0" w:firstRowFirstColumn="0" w:firstRowLastColumn="0" w:lastRowFirstColumn="0" w:lastRowLastColumn="0"/>
            <w:tcW w:w="2565" w:type="dxa"/>
          </w:tcPr>
          <w:p w14:paraId="00E1C7F1" w14:textId="7B8BFF00" w:rsidR="002F143F" w:rsidRPr="00E73191" w:rsidRDefault="002F143F" w:rsidP="00C4506F">
            <w:pPr>
              <w:rPr>
                <w:b w:val="0"/>
                <w:bCs w:val="0"/>
              </w:rPr>
            </w:pPr>
            <w:r w:rsidRPr="00E73191">
              <w:rPr>
                <w:b w:val="0"/>
                <w:bCs w:val="0"/>
              </w:rPr>
              <w:t xml:space="preserve">Fines </w:t>
            </w:r>
          </w:p>
        </w:tc>
        <w:tc>
          <w:tcPr>
            <w:tcW w:w="2029" w:type="dxa"/>
          </w:tcPr>
          <w:p w14:paraId="785099A2" w14:textId="6B456C01" w:rsidR="002F143F" w:rsidRDefault="002F143F" w:rsidP="002F143F">
            <w:pPr>
              <w:jc w:val="center"/>
              <w:cnfStyle w:val="000000000000" w:firstRow="0" w:lastRow="0" w:firstColumn="0" w:lastColumn="0" w:oddVBand="0" w:evenVBand="0" w:oddHBand="0" w:evenHBand="0" w:firstRowFirstColumn="0" w:firstRowLastColumn="0" w:lastRowFirstColumn="0" w:lastRowLastColumn="0"/>
            </w:pPr>
            <w:r>
              <w:t>0</w:t>
            </w:r>
          </w:p>
        </w:tc>
        <w:tc>
          <w:tcPr>
            <w:tcW w:w="2383" w:type="dxa"/>
          </w:tcPr>
          <w:p w14:paraId="70C02251" w14:textId="614D657C" w:rsidR="002F143F" w:rsidRDefault="002F143F" w:rsidP="002F143F">
            <w:pPr>
              <w:jc w:val="center"/>
              <w:cnfStyle w:val="000000000000" w:firstRow="0" w:lastRow="0" w:firstColumn="0" w:lastColumn="0" w:oddVBand="0" w:evenVBand="0" w:oddHBand="0" w:evenHBand="0" w:firstRowFirstColumn="0" w:firstRowLastColumn="0" w:lastRowFirstColumn="0" w:lastRowLastColumn="0"/>
            </w:pPr>
            <w:r>
              <w:t>&lt; .19</w:t>
            </w:r>
          </w:p>
        </w:tc>
        <w:tc>
          <w:tcPr>
            <w:tcW w:w="2383" w:type="dxa"/>
          </w:tcPr>
          <w:p w14:paraId="15F17F5B" w14:textId="7ED9C8B0" w:rsidR="002F143F" w:rsidRDefault="002F143F" w:rsidP="002F143F">
            <w:pPr>
              <w:jc w:val="center"/>
              <w:cnfStyle w:val="000000000000" w:firstRow="0" w:lastRow="0" w:firstColumn="0" w:lastColumn="0" w:oddVBand="0" w:evenVBand="0" w:oddHBand="0" w:evenHBand="0" w:firstRowFirstColumn="0" w:firstRowLastColumn="0" w:lastRowFirstColumn="0" w:lastRowLastColumn="0"/>
            </w:pPr>
            <w:r>
              <w:t>&lt; 5</w:t>
            </w:r>
          </w:p>
        </w:tc>
      </w:tr>
    </w:tbl>
    <w:p w14:paraId="263681DB" w14:textId="77777777" w:rsidR="00807A5D" w:rsidRDefault="00807A5D"/>
    <w:p w14:paraId="52DDD0B5" w14:textId="77777777" w:rsidR="00807A5D" w:rsidRPr="00807A5D" w:rsidRDefault="00807A5D">
      <w:pPr>
        <w:rPr>
          <w:b/>
          <w:i/>
        </w:rPr>
      </w:pPr>
      <w:r w:rsidRPr="00807A5D">
        <w:rPr>
          <w:b/>
          <w:i/>
        </w:rPr>
        <w:t xml:space="preserve">Embeddedness </w:t>
      </w:r>
    </w:p>
    <w:p w14:paraId="35999C0A" w14:textId="229C8001" w:rsidR="00A56CBA" w:rsidRDefault="00565259">
      <w:r>
        <w:t xml:space="preserve">Stream embeddedness measures the percent of gravel, </w:t>
      </w:r>
      <w:r w:rsidR="00E75D39">
        <w:t>cobble</w:t>
      </w:r>
      <w:r>
        <w:t xml:space="preserve">, and boulders that are entombed in fine sediment. </w:t>
      </w:r>
      <w:r w:rsidR="00C153BA">
        <w:t xml:space="preserve">As denoted in Table 1, golf ball and fist size substrate fall into the gravel and </w:t>
      </w:r>
      <w:r w:rsidR="00E75D39">
        <w:t>cobble</w:t>
      </w:r>
      <w:r w:rsidR="00C153BA">
        <w:t xml:space="preserve"> categories. Embeddedness </w:t>
      </w:r>
      <w:r>
        <w:t xml:space="preserve">is directly related to the amount of habitat there is available for </w:t>
      </w:r>
      <w:r w:rsidR="00C153BA">
        <w:t xml:space="preserve">benthic </w:t>
      </w:r>
      <w:r>
        <w:t xml:space="preserve">macroinvertebrates </w:t>
      </w:r>
      <w:r w:rsidR="00C153BA">
        <w:t xml:space="preserve">(BMI’s are an important salmonid food source) </w:t>
      </w:r>
      <w:r>
        <w:t xml:space="preserve">as well as the conditions necessary for </w:t>
      </w:r>
      <w:r w:rsidR="00C153BA">
        <w:t xml:space="preserve">various </w:t>
      </w:r>
      <w:r>
        <w:t xml:space="preserve">fish species to </w:t>
      </w:r>
      <w:r w:rsidR="00F90215">
        <w:t xml:space="preserve">spawn. </w:t>
      </w:r>
      <w:r w:rsidR="00C153BA" w:rsidRPr="00A56CBA">
        <w:t xml:space="preserve">Fine sediment can plug up </w:t>
      </w:r>
      <w:r w:rsidR="00683AE1" w:rsidRPr="00A56CBA">
        <w:t xml:space="preserve">interstitial </w:t>
      </w:r>
      <w:r w:rsidR="00C153BA" w:rsidRPr="00A56CBA">
        <w:t xml:space="preserve">space overcrowding BMIs and </w:t>
      </w:r>
      <w:r w:rsidR="00FD2F3F" w:rsidRPr="00A56CBA">
        <w:t xml:space="preserve">suffocating </w:t>
      </w:r>
      <w:r w:rsidR="00C153BA" w:rsidRPr="00A56CBA">
        <w:t xml:space="preserve">salmonid eggs after they have been laid. According to </w:t>
      </w:r>
      <w:proofErr w:type="spellStart"/>
      <w:r w:rsidR="00C153BA" w:rsidRPr="00A56CBA">
        <w:t>Punuske</w:t>
      </w:r>
      <w:proofErr w:type="spellEnd"/>
      <w:r w:rsidR="00C153BA" w:rsidRPr="00A56CBA">
        <w:t xml:space="preserve"> Chatham</w:t>
      </w:r>
      <w:r w:rsidR="00A56CBA">
        <w:t xml:space="preserve"> </w:t>
      </w:r>
      <w:proofErr w:type="spellStart"/>
      <w:r w:rsidR="00A56CBA">
        <w:t>Inc</w:t>
      </w:r>
      <w:r w:rsidR="00C153BA" w:rsidRPr="00A56CBA">
        <w:t>’s</w:t>
      </w:r>
      <w:proofErr w:type="spellEnd"/>
      <w:r w:rsidR="00C153BA" w:rsidRPr="00A56CBA">
        <w:t xml:space="preserve"> </w:t>
      </w:r>
      <w:r w:rsidR="00A56CBA">
        <w:t>Lagunitas Creek</w:t>
      </w:r>
      <w:r w:rsidR="00C153BA" w:rsidRPr="00A56CBA">
        <w:t xml:space="preserve"> impact assessment, embeddedness levels below 2</w:t>
      </w:r>
      <w:r w:rsidR="007D7835" w:rsidRPr="00A56CBA">
        <w:t>5</w:t>
      </w:r>
      <w:r w:rsidR="00C153BA" w:rsidRPr="00A56CBA">
        <w:t>% were ideal for Coho habitat, levels between 25</w:t>
      </w:r>
      <w:r w:rsidR="00DA323C" w:rsidRPr="00A56CBA">
        <w:t>%</w:t>
      </w:r>
      <w:r w:rsidR="00C153BA" w:rsidRPr="00A56CBA">
        <w:t xml:space="preserve"> and 50% </w:t>
      </w:r>
      <w:r w:rsidR="00DA323C" w:rsidRPr="00A56CBA">
        <w:t>were okay, and levels &gt;50% were severely detrime</w:t>
      </w:r>
      <w:r w:rsidR="00807A5D">
        <w:t>ntal to Coho egg survival rates.</w:t>
      </w:r>
      <w:r w:rsidR="00807A5D">
        <w:rPr>
          <w:rStyle w:val="FootnoteReference"/>
        </w:rPr>
        <w:footnoteReference w:id="3"/>
      </w:r>
    </w:p>
    <w:p w14:paraId="6FD4A156" w14:textId="77777777" w:rsidR="00A56CBA" w:rsidRDefault="00A56CBA"/>
    <w:p w14:paraId="371F1174" w14:textId="77777777" w:rsidR="00807A5D" w:rsidRDefault="00807A5D"/>
    <w:p w14:paraId="3E124AA6" w14:textId="759D6F6F" w:rsidR="005F072B" w:rsidRDefault="00246165">
      <w:r>
        <w:lastRenderedPageBreak/>
        <w:t xml:space="preserve">For standardization purposes, </w:t>
      </w:r>
      <w:r w:rsidR="00683AE1">
        <w:t xml:space="preserve">SPAWN will </w:t>
      </w:r>
      <w:r>
        <w:t xml:space="preserve">use the modified </w:t>
      </w:r>
      <w:proofErr w:type="spellStart"/>
      <w:r>
        <w:t>Brusven</w:t>
      </w:r>
      <w:proofErr w:type="spellEnd"/>
      <w:r>
        <w:t xml:space="preserve"> Index (</w:t>
      </w:r>
      <w:proofErr w:type="spellStart"/>
      <w:r>
        <w:t>Brovee</w:t>
      </w:r>
      <w:proofErr w:type="spellEnd"/>
      <w:r>
        <w:t xml:space="preserve"> 1982) to expr</w:t>
      </w:r>
      <w:r w:rsidR="00284083">
        <w:t>ess the largest substrate, dominant</w:t>
      </w:r>
      <w:r>
        <w:t xml:space="preserve"> substrate, and embeddedness percentage in a 3-digit number.</w:t>
      </w:r>
      <w:r w:rsidR="00807A5D">
        <w:rPr>
          <w:rStyle w:val="FootnoteReference"/>
        </w:rPr>
        <w:footnoteReference w:id="4"/>
      </w:r>
      <w:r>
        <w:t xml:space="preserve"> </w:t>
      </w:r>
      <w:r w:rsidR="005B0273">
        <w:t xml:space="preserve">Table </w:t>
      </w:r>
      <w:r>
        <w:t>1</w:t>
      </w:r>
      <w:r w:rsidR="005B0273">
        <w:t xml:space="preserve"> lays out the single digit code associated with substrate sizes. In accordance with the Modified </w:t>
      </w:r>
      <w:proofErr w:type="spellStart"/>
      <w:r w:rsidR="005B0273">
        <w:t>Brusven</w:t>
      </w:r>
      <w:proofErr w:type="spellEnd"/>
      <w:r w:rsidR="005B0273">
        <w:t xml:space="preserve"> Index</w:t>
      </w:r>
      <w:r>
        <w:t xml:space="preserve">, the digit in the ten’s place represents the largest materials in the sample, the digit in the one’s place represents the </w:t>
      </w:r>
      <w:r w:rsidR="00284083">
        <w:t>most prevalent</w:t>
      </w:r>
      <w:r w:rsidR="005B0273">
        <w:t xml:space="preserve"> </w:t>
      </w:r>
      <w:r>
        <w:t>material surrounding the dominant particles, and the digit after the decimal represents the percent embeddedness rounded to the nearest tenth. For example, a sample consisting of small boulders surr</w:t>
      </w:r>
      <w:r w:rsidR="00807A5D">
        <w:t>ounded by medium gravel with a 5</w:t>
      </w:r>
      <w:r>
        <w:t xml:space="preserve">0% embeddedness would have </w:t>
      </w:r>
      <w:r w:rsidR="00807A5D">
        <w:t xml:space="preserve">a modified </w:t>
      </w:r>
      <w:proofErr w:type="spellStart"/>
      <w:r w:rsidR="00807A5D">
        <w:t>Brusven</w:t>
      </w:r>
      <w:proofErr w:type="spellEnd"/>
      <w:r w:rsidR="00807A5D">
        <w:t xml:space="preserve"> Index of 72.5</w:t>
      </w:r>
      <w:r>
        <w:t xml:space="preserve">. </w:t>
      </w:r>
      <w:r w:rsidR="001D3469">
        <w:t xml:space="preserve">While the small boulders might be embedded in the medium gravel, we will only count embeddedness as the percentage of those larger particle sizes that are entombed by fines. </w:t>
      </w:r>
      <w:r w:rsidR="005F072B">
        <w:t xml:space="preserve">Using the </w:t>
      </w:r>
      <w:proofErr w:type="spellStart"/>
      <w:r w:rsidR="005F072B">
        <w:t>mBI</w:t>
      </w:r>
      <w:proofErr w:type="spellEnd"/>
      <w:r w:rsidR="005F072B">
        <w:t xml:space="preserve"> helps assimilate data in such a way that mathematical process can be used to create empirically backed models. It can also be a great reference point to </w:t>
      </w:r>
      <w:r w:rsidR="00284083">
        <w:t xml:space="preserve">quickly </w:t>
      </w:r>
      <w:r w:rsidR="005F072B">
        <w:t xml:space="preserve">compare </w:t>
      </w:r>
      <w:r w:rsidR="00B43276">
        <w:t>data with</w:t>
      </w:r>
      <w:r w:rsidR="005F072B">
        <w:t xml:space="preserve"> other studies about riparian habitat for salmonids. </w:t>
      </w:r>
    </w:p>
    <w:p w14:paraId="1184DB37" w14:textId="77777777" w:rsidR="00807A5D" w:rsidRDefault="00807A5D"/>
    <w:p w14:paraId="4013F14B" w14:textId="68E76E71" w:rsidR="00807A5D" w:rsidRDefault="00807A5D">
      <w:r>
        <w:rPr>
          <w:b/>
          <w:i/>
        </w:rPr>
        <w:t>Scour Chains</w:t>
      </w:r>
    </w:p>
    <w:p w14:paraId="0998C959" w14:textId="2933F59B" w:rsidR="001D3469" w:rsidRDefault="00683AE1" w:rsidP="00CB56FC">
      <w:r>
        <w:t xml:space="preserve">While it is known that winter habitat is the limiting factor for </w:t>
      </w:r>
      <w:r w:rsidR="000804E9">
        <w:t>Coho and other salmonid survival, it is not thoroughly understood which aspect of winter has the greatest</w:t>
      </w:r>
      <w:r w:rsidR="005C6450">
        <w:t xml:space="preserve"> impact on survival rates.</w:t>
      </w:r>
      <w:r w:rsidR="001D3469">
        <w:rPr>
          <w:rStyle w:val="FootnoteReference"/>
        </w:rPr>
        <w:footnoteReference w:id="5"/>
      </w:r>
      <w:r w:rsidR="001D3469">
        <w:t xml:space="preserve"> Lack of winter refugia for juveniles, redd scour or redd embeddedness all have compounding effects on salmonids. </w:t>
      </w:r>
    </w:p>
    <w:p w14:paraId="6B8018B6" w14:textId="27ED1ECE" w:rsidR="00B35032" w:rsidRDefault="000804E9" w:rsidP="00CB56FC">
      <w:r>
        <w:t xml:space="preserve">Scour chains </w:t>
      </w:r>
      <w:r w:rsidR="002D596C">
        <w:t xml:space="preserve">can be used to understand the maximum level of scour </w:t>
      </w:r>
      <w:r w:rsidR="004200A3">
        <w:t>over a period of time</w:t>
      </w:r>
      <w:r w:rsidR="001D3469">
        <w:t>, say after a few large storms roll through</w:t>
      </w:r>
      <w:r w:rsidR="00CB56FC">
        <w:t>. If a redd scours below the level at which salmonids laid their eggs</w:t>
      </w:r>
      <w:r w:rsidR="004200A3">
        <w:t>,</w:t>
      </w:r>
      <w:r w:rsidR="00CB56FC">
        <w:t xml:space="preserve"> then it can be assumed that almost </w:t>
      </w:r>
      <w:r w:rsidR="004200A3">
        <w:t>all</w:t>
      </w:r>
      <w:r w:rsidR="00CB56FC">
        <w:t xml:space="preserve"> the eggs were washed downstream and survival rate along that reach will be nearly zero.</w:t>
      </w:r>
      <w:r w:rsidR="004200A3">
        <w:t xml:space="preserve"> Scour chains are literal </w:t>
      </w:r>
      <w:r w:rsidR="00B72BCC" w:rsidRPr="00B72BCC">
        <w:t>chain</w:t>
      </w:r>
      <w:r w:rsidR="004200A3">
        <w:t>s</w:t>
      </w:r>
      <w:r w:rsidR="00B72BCC" w:rsidRPr="00B72BCC">
        <w:t xml:space="preserve"> or strong cord buried or inserted vertically into a streambed so that one end extends below the depth of anticipated maximum scour and the other end drapes over the bed surface. The free end of the chain stays on the surface as the bed scours and is buried as the bed fills. The final level of the horizontal section of chain indicates maximum scour depth.</w:t>
      </w:r>
      <w:r w:rsidR="00B72BCC">
        <w:t xml:space="preserve"> </w:t>
      </w:r>
    </w:p>
    <w:p w14:paraId="1869151D" w14:textId="669E5BF9" w:rsidR="00CB56FC" w:rsidRDefault="006B2CBC" w:rsidP="00CB56FC">
      <w:r>
        <w:t xml:space="preserve">To </w:t>
      </w:r>
      <w:r w:rsidR="00217254">
        <w:t>record</w:t>
      </w:r>
      <w:r>
        <w:t xml:space="preserve"> the level of scour, surveyors </w:t>
      </w:r>
      <w:r w:rsidR="000A1D86">
        <w:t xml:space="preserve">must </w:t>
      </w:r>
      <w:r>
        <w:t xml:space="preserve">typically excavate each time. </w:t>
      </w:r>
      <w:r w:rsidR="000C7476">
        <w:t xml:space="preserve">However, an alternative method using floating beads as indicators will enable </w:t>
      </w:r>
      <w:r w:rsidR="00E55592">
        <w:t xml:space="preserve">surveyors to check </w:t>
      </w:r>
      <w:r w:rsidR="00312282">
        <w:t xml:space="preserve">scour depth without a complete excavation. The </w:t>
      </w:r>
      <w:r w:rsidR="0007213F">
        <w:t>aforementioned</w:t>
      </w:r>
      <w:r w:rsidR="00312282">
        <w:t xml:space="preserve"> </w:t>
      </w:r>
      <w:r w:rsidR="00D90843">
        <w:t xml:space="preserve">strong cord is strung with </w:t>
      </w:r>
      <w:r w:rsidR="00351D25">
        <w:t xml:space="preserve">floating beads of a known </w:t>
      </w:r>
      <w:r w:rsidR="00B35032">
        <w:t>length</w:t>
      </w:r>
      <w:r w:rsidR="0007213F">
        <w:t xml:space="preserve"> and th</w:t>
      </w:r>
      <w:r w:rsidR="00A64489">
        <w:t xml:space="preserve">e cord is buried vertically up to the </w:t>
      </w:r>
      <w:r w:rsidR="00573325">
        <w:t>top of the first bead</w:t>
      </w:r>
      <w:r w:rsidR="007E7DFC">
        <w:t xml:space="preserve"> with excess cord attached to a buoy floating on the surface or in the water column</w:t>
      </w:r>
      <w:r w:rsidR="00351D25">
        <w:t xml:space="preserve">. </w:t>
      </w:r>
      <w:r w:rsidR="00B3251F">
        <w:t xml:space="preserve">As the bed scours, beads will be released from the substrate and </w:t>
      </w:r>
      <w:r w:rsidR="007E7DFC">
        <w:t xml:space="preserve">move up the cord to </w:t>
      </w:r>
      <w:r w:rsidR="0036375B">
        <w:t xml:space="preserve">bob </w:t>
      </w:r>
      <w:r w:rsidR="00B35032">
        <w:t>with the buoy</w:t>
      </w:r>
      <w:r w:rsidR="0036375B">
        <w:t xml:space="preserve">. As the bed fills, the cord will be reburied at an </w:t>
      </w:r>
      <w:r w:rsidR="002B7A63">
        <w:t>angle,</w:t>
      </w:r>
      <w:r w:rsidR="0036375B">
        <w:t xml:space="preserve"> but the beads will remain floating near the surface. </w:t>
      </w:r>
      <w:r w:rsidR="005109DF">
        <w:t xml:space="preserve">A surveyor will be able to quickly pass through and </w:t>
      </w:r>
      <w:r w:rsidR="00C6053A">
        <w:t>record maximum levels o</w:t>
      </w:r>
      <w:r w:rsidR="002B7A63">
        <w:t>f</w:t>
      </w:r>
      <w:r w:rsidR="00C6053A">
        <w:t xml:space="preserve"> scour by counting the </w:t>
      </w:r>
      <w:r w:rsidR="0006516F">
        <w:t>released</w:t>
      </w:r>
      <w:r w:rsidR="00E04106">
        <w:t xml:space="preserve"> </w:t>
      </w:r>
      <w:r w:rsidR="00C6053A">
        <w:t xml:space="preserve">beads and multiplying by the known </w:t>
      </w:r>
      <w:r w:rsidR="00B35032">
        <w:t>length</w:t>
      </w:r>
      <w:r w:rsidR="00C6053A">
        <w:t xml:space="preserve"> with</w:t>
      </w:r>
      <w:r w:rsidR="00131980">
        <w:t xml:space="preserve"> little to no excavation. An illustration is provided on the next page from a study we closely emulated.</w:t>
      </w:r>
      <w:r w:rsidR="00131980">
        <w:rPr>
          <w:rStyle w:val="FootnoteReference"/>
        </w:rPr>
        <w:footnoteReference w:id="6"/>
      </w:r>
    </w:p>
    <w:p w14:paraId="7604F305" w14:textId="1F9AFD1E" w:rsidR="00B35032" w:rsidRDefault="00131980" w:rsidP="00B35032">
      <w:pPr>
        <w:jc w:val="center"/>
      </w:pPr>
      <w:r>
        <w:rPr>
          <w:noProof/>
        </w:rPr>
        <w:lastRenderedPageBreak/>
        <w:drawing>
          <wp:inline distT="0" distB="0" distL="0" distR="0" wp14:anchorId="58EDA6A9" wp14:editId="60791156">
            <wp:extent cx="5015176" cy="7734110"/>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21692" cy="7744158"/>
                    </a:xfrm>
                    <a:prstGeom prst="rect">
                      <a:avLst/>
                    </a:prstGeom>
                  </pic:spPr>
                </pic:pic>
              </a:graphicData>
            </a:graphic>
          </wp:inline>
        </w:drawing>
      </w:r>
    </w:p>
    <w:p w14:paraId="3795BEDE" w14:textId="1F9AFD1E" w:rsidR="00131980" w:rsidRDefault="00131980" w:rsidP="00131980"/>
    <w:p w14:paraId="2AC7F7B5" w14:textId="51EE320F" w:rsidR="00DA323C" w:rsidRDefault="00C92468">
      <w:r>
        <w:lastRenderedPageBreak/>
        <w:t xml:space="preserve">Our floodplain expansion project at Site 2 creates off-stream habitat that will provide more opportunities for fry and smolts to shelter during large flow periods. We expect the side channels to decrease the intensity of flow across redds </w:t>
      </w:r>
      <w:r w:rsidR="007D7835">
        <w:t>within</w:t>
      </w:r>
      <w:r>
        <w:t xml:space="preserve"> the main stem </w:t>
      </w:r>
      <w:r w:rsidR="007D7835">
        <w:t>especially where the redds and side channels connect</w:t>
      </w:r>
      <w:r>
        <w:t xml:space="preserve">. </w:t>
      </w:r>
      <w:r w:rsidR="00D2364D">
        <w:t xml:space="preserve">SPAWN will be </w:t>
      </w:r>
      <w:r>
        <w:t xml:space="preserve">placing scour chains </w:t>
      </w:r>
      <w:r w:rsidR="001D710E">
        <w:t xml:space="preserve">near those </w:t>
      </w:r>
      <w:r w:rsidR="00FA0CDA">
        <w:t>confluences</w:t>
      </w:r>
      <w:r>
        <w:t xml:space="preserve"> </w:t>
      </w:r>
      <w:r w:rsidR="00622C85">
        <w:t>to</w:t>
      </w:r>
      <w:r>
        <w:t xml:space="preserve"> understand how our project affects the spawning habitat value of the Coho. We will also place scour chains along redds without confluences </w:t>
      </w:r>
      <w:r w:rsidR="001D710E">
        <w:t xml:space="preserve">to broaden our perspective and provide a baseline to compare our results. The scour chain controls will be placed along redds </w:t>
      </w:r>
      <w:r>
        <w:t xml:space="preserve">within our project area as well as </w:t>
      </w:r>
      <w:r w:rsidR="007D7835">
        <w:t xml:space="preserve">along </w:t>
      </w:r>
      <w:r w:rsidR="001D710E">
        <w:t xml:space="preserve">redds </w:t>
      </w:r>
      <w:r>
        <w:t xml:space="preserve">upstream and outside of our project area. </w:t>
      </w:r>
      <w:r w:rsidR="00D2364D">
        <w:t>It should be noted that w</w:t>
      </w:r>
      <w:r w:rsidR="000804E9">
        <w:t>hile scour chains do illuminate maximum scour, they do not provide a temporally accurate account of scour and fill events</w:t>
      </w:r>
      <w:r w:rsidR="00D2364D">
        <w:t xml:space="preserve"> between data collection periods because stream beds are constantly changing</w:t>
      </w:r>
      <w:r w:rsidR="007D7835">
        <w:t>.</w:t>
      </w:r>
      <w:r w:rsidR="006B51B4">
        <w:t xml:space="preserve"> Ongoing surveys about substrate classification, stream embeddedness, and maximum scour </w:t>
      </w:r>
      <w:r w:rsidR="007D7835">
        <w:t xml:space="preserve">will enable SPAWN to access the current state of Coho spawning habitat, how our projects affect that habitat, and </w:t>
      </w:r>
      <w:r w:rsidR="00367695">
        <w:t xml:space="preserve">illuminate another factor that plays into winter salmonid survival rates. </w:t>
      </w:r>
      <w:r w:rsidR="007D7835">
        <w:t xml:space="preserve">  </w:t>
      </w:r>
    </w:p>
    <w:p w14:paraId="3A034D54" w14:textId="77777777" w:rsidR="00800DFD" w:rsidRDefault="00800DFD"/>
    <w:p w14:paraId="5BFAB20E" w14:textId="242845BF" w:rsidR="00E73191" w:rsidRDefault="00E73191">
      <w:pPr>
        <w:rPr>
          <w:b/>
          <w:bCs/>
        </w:rPr>
      </w:pPr>
      <w:r w:rsidRPr="00340FAB">
        <w:rPr>
          <w:b/>
          <w:bCs/>
          <w:sz w:val="28"/>
          <w:szCs w:val="28"/>
        </w:rPr>
        <w:t>Methods</w:t>
      </w:r>
    </w:p>
    <w:p w14:paraId="22ED0494" w14:textId="77777777" w:rsidR="005252B4" w:rsidRPr="005252B4" w:rsidRDefault="005252B4">
      <w:pPr>
        <w:rPr>
          <w:b/>
          <w:i/>
        </w:rPr>
      </w:pPr>
      <w:r w:rsidRPr="005252B4">
        <w:rPr>
          <w:b/>
          <w:i/>
        </w:rPr>
        <w:t>Embeddedness</w:t>
      </w:r>
    </w:p>
    <w:p w14:paraId="2C78FBEE" w14:textId="2CBF5738" w:rsidR="00196C8F" w:rsidRDefault="008955B9">
      <w:r>
        <w:t xml:space="preserve">Cross sections were created at the same riffle crests as the scour chains. If the bead monitors did not create a line perpendicular to channel flow, then a cross section between the two bead monitors was chosen. </w:t>
      </w:r>
      <w:r w:rsidR="00196C8F">
        <w:t xml:space="preserve">SPAWN walked the length of these cross sections and laid a 1 foot by 1 foot </w:t>
      </w:r>
      <w:proofErr w:type="spellStart"/>
      <w:r w:rsidR="00196C8F">
        <w:t>pvc</w:t>
      </w:r>
      <w:proofErr w:type="spellEnd"/>
      <w:r w:rsidR="00196C8F">
        <w:t xml:space="preserve"> </w:t>
      </w:r>
      <w:r>
        <w:t>square</w:t>
      </w:r>
      <w:r w:rsidR="00196C8F">
        <w:t xml:space="preserve"> down every </w:t>
      </w:r>
      <w:r>
        <w:t>couple of feet keeping to the center of the transect.  S</w:t>
      </w:r>
      <w:r w:rsidR="00196C8F">
        <w:t>ubstrate sizes within the grid were ap</w:t>
      </w:r>
      <w:r>
        <w:t xml:space="preserve">proximated and encoded using the </w:t>
      </w:r>
      <w:proofErr w:type="spellStart"/>
      <w:r>
        <w:t>Brusven</w:t>
      </w:r>
      <w:proofErr w:type="spellEnd"/>
      <w:r>
        <w:t xml:space="preserve"> Index </w:t>
      </w:r>
      <w:r w:rsidR="00196C8F">
        <w:t>denoted by Table 1</w:t>
      </w:r>
      <w:r w:rsidR="006F2DAA">
        <w:t xml:space="preserve">. The embeddedness was measured by picking up </w:t>
      </w:r>
      <w:r w:rsidR="00196C8F">
        <w:t xml:space="preserve">individual </w:t>
      </w:r>
      <w:r w:rsidR="006F2DAA">
        <w:t xml:space="preserve">pieces of gravel or cobble </w:t>
      </w:r>
      <w:r w:rsidR="00196C8F">
        <w:t>using your fingers to mark t</w:t>
      </w:r>
      <w:r w:rsidR="006F2DAA">
        <w:t xml:space="preserve">he level at which fines </w:t>
      </w:r>
      <w:r w:rsidR="00196C8F">
        <w:t>surrounded</w:t>
      </w:r>
      <w:r w:rsidR="006F2DAA">
        <w:t xml:space="preserve"> the substrate. The percent embeddedness was then estimated by the amount of substrate that was buried by the fines. </w:t>
      </w:r>
      <w:r w:rsidR="00800DFD">
        <w:t>Five to eight</w:t>
      </w:r>
      <w:r w:rsidR="0097482A">
        <w:t xml:space="preserve"> g</w:t>
      </w:r>
      <w:r w:rsidR="006F2DAA">
        <w:t>ravel and cobble pieces were chose</w:t>
      </w:r>
      <w:r w:rsidR="0097482A">
        <w:t xml:space="preserve">n for each </w:t>
      </w:r>
      <w:r>
        <w:t>sample</w:t>
      </w:r>
      <w:r w:rsidR="0097482A">
        <w:t xml:space="preserve"> square and the percent embeddedness was averaged</w:t>
      </w:r>
      <w:r>
        <w:t xml:space="preserve"> and then rounded to the nearest 10 percent</w:t>
      </w:r>
      <w:r w:rsidR="00196C8F">
        <w:t xml:space="preserve">. This process was then repeated for every cross section along each redd to get an accurate picture of the substrate classification and embeddedness </w:t>
      </w:r>
      <w:r w:rsidR="00A715BE">
        <w:t>to</w:t>
      </w:r>
      <w:r w:rsidR="00196C8F">
        <w:t xml:space="preserve"> inform current spawning habitat value. </w:t>
      </w:r>
      <w:r>
        <w:t>The foot by foot grid is tough to handle underwater so o</w:t>
      </w:r>
      <w:r w:rsidR="00AA3DDA">
        <w:t xml:space="preserve">nce surveyors are skilled at </w:t>
      </w:r>
      <w:r>
        <w:t xml:space="preserve">estimating the sample size, </w:t>
      </w:r>
      <w:r w:rsidR="00AA3DDA">
        <w:t>these steps can be repeated quickly</w:t>
      </w:r>
      <w:r w:rsidR="00E72133">
        <w:t xml:space="preserve"> </w:t>
      </w:r>
      <w:r>
        <w:t xml:space="preserve">and accurately without it. </w:t>
      </w:r>
    </w:p>
    <w:p w14:paraId="25387F77" w14:textId="6B5AB6C6" w:rsidR="00B836B4" w:rsidRDefault="00800DFD" w:rsidP="00800DFD">
      <w:pPr>
        <w:jc w:val="center"/>
      </w:pPr>
      <w:r w:rsidRPr="00800DFD">
        <w:rPr>
          <w:noProof/>
        </w:rPr>
        <w:drawing>
          <wp:inline distT="0" distB="0" distL="0" distR="0" wp14:anchorId="74D786E5" wp14:editId="434D2C93">
            <wp:extent cx="2305293" cy="1728970"/>
            <wp:effectExtent l="2540" t="0" r="2540" b="2540"/>
            <wp:docPr id="3" name="Picture 3" descr="C:\Users\Bryce\Downloads\286165EE-BE84-49EF-8F33-E4E9F755DA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yce\Downloads\286165EE-BE84-49EF-8F33-E4E9F755DAC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316720" cy="1737540"/>
                    </a:xfrm>
                    <a:prstGeom prst="rect">
                      <a:avLst/>
                    </a:prstGeom>
                    <a:noFill/>
                    <a:ln>
                      <a:noFill/>
                    </a:ln>
                  </pic:spPr>
                </pic:pic>
              </a:graphicData>
            </a:graphic>
          </wp:inline>
        </w:drawing>
      </w:r>
      <w:r>
        <w:t xml:space="preserve">   </w:t>
      </w:r>
      <w:r w:rsidRPr="00800DFD">
        <w:rPr>
          <w:noProof/>
        </w:rPr>
        <w:drawing>
          <wp:inline distT="0" distB="0" distL="0" distR="0" wp14:anchorId="204F32EF" wp14:editId="573F907B">
            <wp:extent cx="2318136" cy="1738603"/>
            <wp:effectExtent l="4127" t="0" r="0" b="0"/>
            <wp:docPr id="4" name="Picture 4" descr="C:\Users\Bryce\Downloads\39E1E4E4-A079-488A-A7BB-A952F3D9B1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yce\Downloads\39E1E4E4-A079-488A-A7BB-A952F3D9B11F.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324449" cy="1743338"/>
                    </a:xfrm>
                    <a:prstGeom prst="rect">
                      <a:avLst/>
                    </a:prstGeom>
                    <a:noFill/>
                    <a:ln>
                      <a:noFill/>
                    </a:ln>
                  </pic:spPr>
                </pic:pic>
              </a:graphicData>
            </a:graphic>
          </wp:inline>
        </w:drawing>
      </w:r>
      <w:r>
        <w:t xml:space="preserve">   </w:t>
      </w:r>
      <w:r w:rsidRPr="00800DFD">
        <w:rPr>
          <w:noProof/>
        </w:rPr>
        <w:drawing>
          <wp:inline distT="0" distB="0" distL="0" distR="0" wp14:anchorId="0B5EFBE0" wp14:editId="05BD8F86">
            <wp:extent cx="2305904" cy="1729428"/>
            <wp:effectExtent l="2540" t="0" r="1905" b="1905"/>
            <wp:docPr id="2" name="Picture 2" descr="C:\Users\Bryce\Downloads\B4ADCB96-3B9A-4B37-862F-9B31E35F2A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yce\Downloads\B4ADCB96-3B9A-4B37-862F-9B31E35F2A6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310962" cy="1733222"/>
                    </a:xfrm>
                    <a:prstGeom prst="rect">
                      <a:avLst/>
                    </a:prstGeom>
                    <a:noFill/>
                    <a:ln>
                      <a:noFill/>
                    </a:ln>
                  </pic:spPr>
                </pic:pic>
              </a:graphicData>
            </a:graphic>
          </wp:inline>
        </w:drawing>
      </w:r>
    </w:p>
    <w:p w14:paraId="07DAB2FC" w14:textId="1A9F6BCD" w:rsidR="005252B4" w:rsidRDefault="008955B9">
      <w:r>
        <w:rPr>
          <w:b/>
          <w:i/>
        </w:rPr>
        <w:lastRenderedPageBreak/>
        <w:t>Scour Bead Monitors</w:t>
      </w:r>
    </w:p>
    <w:p w14:paraId="44A89387" w14:textId="30038ADF" w:rsidR="00B836B4" w:rsidRDefault="00F44752">
      <w:r>
        <w:t>10 s</w:t>
      </w:r>
      <w:r w:rsidR="006F154E">
        <w:t>cour chains were constr</w:t>
      </w:r>
      <w:r w:rsidR="00B836B4">
        <w:t xml:space="preserve">ucted using </w:t>
      </w:r>
      <w:r w:rsidR="005252B4">
        <w:t>braided steel cable</w:t>
      </w:r>
      <w:r w:rsidR="00E03BDB">
        <w:t xml:space="preserve">, 1” </w:t>
      </w:r>
      <w:r w:rsidR="005252B4">
        <w:t xml:space="preserve">beads cut from a wooden dowel, repurposed plastic T-post identifiers, buoys, cable stoppers, a metal pipe, </w:t>
      </w:r>
      <w:r w:rsidR="00B836B4">
        <w:t xml:space="preserve">a </w:t>
      </w:r>
      <w:r w:rsidR="005252B4">
        <w:t xml:space="preserve">rebar stake, </w:t>
      </w:r>
      <w:r w:rsidR="00B836B4">
        <w:t xml:space="preserve">a </w:t>
      </w:r>
      <w:r w:rsidR="005252B4">
        <w:t>T-post pounder,</w:t>
      </w:r>
      <w:r w:rsidR="00B836B4">
        <w:t xml:space="preserve"> wire cutters, thin-nosed pliers, a sledge hammer, </w:t>
      </w:r>
      <w:r w:rsidR="005252B4">
        <w:t>rubber bands, bolts, nuts</w:t>
      </w:r>
      <w:r w:rsidR="00B836B4">
        <w:t>, protective eyewear and earmuffs</w:t>
      </w:r>
      <w:r w:rsidR="006F154E">
        <w:t xml:space="preserve">. </w:t>
      </w:r>
      <w:r>
        <w:t>We placed 2 chains at riffles of interest within site boundaries and 1 scour chain outside the project areas to have control values of scour in the main stem.</w:t>
      </w:r>
      <w:r w:rsidR="00E03BDB">
        <w:t xml:space="preserve"> </w:t>
      </w:r>
      <w:r>
        <w:t>Our methods emulated a study enacted by the Siskiyou Regional Education Project and Dept. of Fisheries and Wil</w:t>
      </w:r>
      <w:r w:rsidR="00131980">
        <w:t xml:space="preserve">dlife. </w:t>
      </w:r>
    </w:p>
    <w:p w14:paraId="529AF4A0" w14:textId="09DF39C0" w:rsidR="0006384E" w:rsidRDefault="00E03BDB">
      <w:r>
        <w:t>The T-post identifiers were cut with a chop saw into a blunted light-bulb shape before having holes for the bolts drilled through their hollow ends. They slid in the pipe while the light-bulb ends stayed outside</w:t>
      </w:r>
      <w:r w:rsidR="00B836B4">
        <w:t xml:space="preserve">. </w:t>
      </w:r>
    </w:p>
    <w:p w14:paraId="402BF1B5" w14:textId="6F65AE48" w:rsidR="0006384E" w:rsidRDefault="0006384E" w:rsidP="00B836B4">
      <w:pPr>
        <w:jc w:val="center"/>
      </w:pPr>
      <w:r w:rsidRPr="0006384E">
        <w:rPr>
          <w:noProof/>
        </w:rPr>
        <w:drawing>
          <wp:inline distT="0" distB="0" distL="0" distR="0" wp14:anchorId="15193351" wp14:editId="42AE6EA5">
            <wp:extent cx="2609850" cy="1957388"/>
            <wp:effectExtent l="0" t="0" r="0" b="5080"/>
            <wp:docPr id="8" name="Picture 8" descr="C:\Users\Bryce\Downloads\CE4490EF-A235-47E5-B810-3ADFC3EE40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ryce\Downloads\CE4490EF-A235-47E5-B810-3ADFC3EE40E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7017" cy="1970263"/>
                    </a:xfrm>
                    <a:prstGeom prst="rect">
                      <a:avLst/>
                    </a:prstGeom>
                    <a:noFill/>
                    <a:ln>
                      <a:noFill/>
                    </a:ln>
                  </pic:spPr>
                </pic:pic>
              </a:graphicData>
            </a:graphic>
          </wp:inline>
        </w:drawing>
      </w:r>
      <w:r w:rsidR="00B836B4">
        <w:t xml:space="preserve"> </w:t>
      </w:r>
      <w:r w:rsidR="00E03BDB">
        <w:t xml:space="preserve">   </w:t>
      </w:r>
      <w:r w:rsidR="00B836B4">
        <w:t xml:space="preserve">  </w:t>
      </w:r>
      <w:r w:rsidR="00B836B4" w:rsidRPr="0006384E">
        <w:rPr>
          <w:noProof/>
        </w:rPr>
        <w:drawing>
          <wp:inline distT="0" distB="0" distL="0" distR="0" wp14:anchorId="40E21F65" wp14:editId="018BE891">
            <wp:extent cx="2641600" cy="1981200"/>
            <wp:effectExtent l="0" t="0" r="6350" b="0"/>
            <wp:docPr id="7" name="Picture 7" descr="C:\Users\Bryce\Downloads\639DF6E3-1017-4DE5-BFB0-D59BB406E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ryce\Downloads\639DF6E3-1017-4DE5-BFB0-D59BB406E41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6865" cy="2000149"/>
                    </a:xfrm>
                    <a:prstGeom prst="rect">
                      <a:avLst/>
                    </a:prstGeom>
                    <a:noFill/>
                    <a:ln>
                      <a:noFill/>
                    </a:ln>
                  </pic:spPr>
                </pic:pic>
              </a:graphicData>
            </a:graphic>
          </wp:inline>
        </w:drawing>
      </w:r>
    </w:p>
    <w:p w14:paraId="09D56FEC" w14:textId="1AC45C63" w:rsidR="005252B4" w:rsidRDefault="005252B4">
      <w:r>
        <w:t xml:space="preserve">The bolts </w:t>
      </w:r>
      <w:r w:rsidR="00B836B4">
        <w:t>along with the nuts</w:t>
      </w:r>
      <w:r>
        <w:t xml:space="preserve"> were attached as cross beams and the braided steel cable was then tied onto the bolt. </w:t>
      </w:r>
      <w:r w:rsidR="00B836B4">
        <w:t xml:space="preserve">We used 5-5.5 </w:t>
      </w:r>
      <w:proofErr w:type="spellStart"/>
      <w:r w:rsidR="00B836B4">
        <w:t>ft</w:t>
      </w:r>
      <w:proofErr w:type="spellEnd"/>
      <w:r w:rsidR="00B836B4">
        <w:t xml:space="preserve"> of cable per scour chain but I would recommend using 6-6.5 </w:t>
      </w:r>
      <w:proofErr w:type="spellStart"/>
      <w:r w:rsidR="00B836B4">
        <w:t>ft</w:t>
      </w:r>
      <w:proofErr w:type="spellEnd"/>
      <w:r w:rsidR="00B836B4">
        <w:t xml:space="preserve"> to give yourself extra room. </w:t>
      </w:r>
      <w:r>
        <w:t xml:space="preserve">Cable stoppers might be easier to use if you don’t know or don’t want to struggle making strong knots. </w:t>
      </w:r>
      <w:r w:rsidR="00B836B4">
        <w:t>Super glue was used to ensure that the nuts didn’t come off the bolts. Make sure to get bolts that fit inside the pipe!</w:t>
      </w:r>
    </w:p>
    <w:p w14:paraId="5C814506" w14:textId="482141EF" w:rsidR="00B836B4" w:rsidRDefault="00B836B4" w:rsidP="00B836B4">
      <w:pPr>
        <w:jc w:val="center"/>
      </w:pPr>
      <w:r w:rsidRPr="0006384E">
        <w:rPr>
          <w:noProof/>
        </w:rPr>
        <w:drawing>
          <wp:inline distT="0" distB="0" distL="0" distR="0" wp14:anchorId="078D064D" wp14:editId="2CE50C2D">
            <wp:extent cx="4163785" cy="3122841"/>
            <wp:effectExtent l="0" t="0" r="8255" b="1905"/>
            <wp:docPr id="9" name="Picture 9" descr="C:\Users\Bryce\Downloads\A405D677-02E0-421E-8A31-D550952B05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ryce\Downloads\A405D677-02E0-421E-8A31-D550952B05C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92221" cy="3219168"/>
                    </a:xfrm>
                    <a:prstGeom prst="rect">
                      <a:avLst/>
                    </a:prstGeom>
                    <a:noFill/>
                    <a:ln>
                      <a:noFill/>
                    </a:ln>
                  </pic:spPr>
                </pic:pic>
              </a:graphicData>
            </a:graphic>
          </wp:inline>
        </w:drawing>
      </w:r>
    </w:p>
    <w:p w14:paraId="10F3EE86" w14:textId="73428107" w:rsidR="00B836B4" w:rsidRDefault="00B836B4" w:rsidP="00B836B4">
      <w:r>
        <w:lastRenderedPageBreak/>
        <w:t xml:space="preserve">The dowels were cut into 1 inch beads and a hole was drilled in each bead in order to thread the cable. </w:t>
      </w:r>
    </w:p>
    <w:p w14:paraId="5DBB02FB" w14:textId="00FBA181" w:rsidR="00B836B4" w:rsidRDefault="00B836B4" w:rsidP="00B836B4">
      <w:pPr>
        <w:jc w:val="center"/>
      </w:pPr>
      <w:r w:rsidRPr="0006384E">
        <w:rPr>
          <w:noProof/>
        </w:rPr>
        <w:drawing>
          <wp:inline distT="0" distB="0" distL="0" distR="0" wp14:anchorId="5178704D" wp14:editId="7DA9E948">
            <wp:extent cx="2474434" cy="1855826"/>
            <wp:effectExtent l="4445" t="0" r="6985" b="6985"/>
            <wp:docPr id="13" name="Picture 13" descr="C:\Users\Bryce\Downloads\863D5A59-3A76-4DAF-B396-4FBD39E71A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ryce\Downloads\863D5A59-3A76-4DAF-B396-4FBD39E71A5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490214" cy="1867661"/>
                    </a:xfrm>
                    <a:prstGeom prst="rect">
                      <a:avLst/>
                    </a:prstGeom>
                    <a:noFill/>
                    <a:ln>
                      <a:noFill/>
                    </a:ln>
                  </pic:spPr>
                </pic:pic>
              </a:graphicData>
            </a:graphic>
          </wp:inline>
        </w:drawing>
      </w:r>
      <w:r>
        <w:t xml:space="preserve">        </w:t>
      </w:r>
      <w:r w:rsidRPr="0006384E">
        <w:rPr>
          <w:noProof/>
        </w:rPr>
        <w:drawing>
          <wp:inline distT="0" distB="0" distL="0" distR="0" wp14:anchorId="355A00E4" wp14:editId="105B3C84">
            <wp:extent cx="2472267" cy="1854199"/>
            <wp:effectExtent l="4445" t="0" r="8890" b="8890"/>
            <wp:docPr id="14" name="Picture 14" descr="C:\Users\Bryce\Downloads\44742015-3DDF-4EDF-96EB-807654405A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ryce\Downloads\44742015-3DDF-4EDF-96EB-807654405AF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499740" cy="1874804"/>
                    </a:xfrm>
                    <a:prstGeom prst="rect">
                      <a:avLst/>
                    </a:prstGeom>
                    <a:noFill/>
                    <a:ln>
                      <a:noFill/>
                    </a:ln>
                  </pic:spPr>
                </pic:pic>
              </a:graphicData>
            </a:graphic>
          </wp:inline>
        </w:drawing>
      </w:r>
    </w:p>
    <w:p w14:paraId="027E5A47" w14:textId="748BAFE9" w:rsidR="00B836B4" w:rsidRDefault="00B836B4" w:rsidP="00B836B4">
      <w:r>
        <w:t>Decide which end of the pipe you will be pounding and which end will go into the ground. Rest the T-post pounder on the pounding end of the pipe and drill a hole in the pipe a few inches below the bottom of the pounder. You will be threading the cable of your scour chain through this hole and will need to hold the wire taught while a partner uses the T-post pounder to embed the scour chain.</w:t>
      </w:r>
    </w:p>
    <w:p w14:paraId="342B437A" w14:textId="070BBF46" w:rsidR="00B836B4" w:rsidRDefault="00B836B4" w:rsidP="00B836B4">
      <w:r>
        <w:t xml:space="preserve">The buoys were painted and all these raw materials were brought to the site separately. In the photos below, the buoys were attached preemptively and had to be removed prior to installation. </w:t>
      </w:r>
    </w:p>
    <w:p w14:paraId="6FA30B96" w14:textId="50F6C5D9" w:rsidR="00B836B4" w:rsidRDefault="00B836B4" w:rsidP="00B836B4">
      <w:pPr>
        <w:jc w:val="center"/>
      </w:pPr>
      <w:r w:rsidRPr="0006384E">
        <w:rPr>
          <w:noProof/>
        </w:rPr>
        <w:drawing>
          <wp:inline distT="0" distB="0" distL="0" distR="0" wp14:anchorId="24E34469" wp14:editId="49F58A4A">
            <wp:extent cx="2425700" cy="1819276"/>
            <wp:effectExtent l="0" t="0" r="0" b="9525"/>
            <wp:docPr id="12" name="Picture 12" descr="C:\Users\Bryce\Downloads\8C193347-A2C5-4DF6-BD44-BE71724CF2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ryce\Downloads\8C193347-A2C5-4DF6-BD44-BE71724CF20B.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8475" cy="1828858"/>
                    </a:xfrm>
                    <a:prstGeom prst="rect">
                      <a:avLst/>
                    </a:prstGeom>
                    <a:noFill/>
                    <a:ln>
                      <a:noFill/>
                    </a:ln>
                  </pic:spPr>
                </pic:pic>
              </a:graphicData>
            </a:graphic>
          </wp:inline>
        </w:drawing>
      </w:r>
      <w:r>
        <w:t xml:space="preserve">      </w:t>
      </w:r>
      <w:r w:rsidR="0006384E" w:rsidRPr="0006384E">
        <w:rPr>
          <w:noProof/>
        </w:rPr>
        <w:drawing>
          <wp:inline distT="0" distB="0" distL="0" distR="0" wp14:anchorId="09055B01" wp14:editId="26D3980F">
            <wp:extent cx="2451100" cy="1838326"/>
            <wp:effectExtent l="0" t="0" r="6350" b="9525"/>
            <wp:docPr id="11" name="Picture 11" descr="C:\Users\Bryce\Downloads\62FF9657-C5A1-4BB6-B574-EDD852BD2F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ryce\Downloads\62FF9657-C5A1-4BB6-B574-EDD852BD2FAB.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9068" cy="1859302"/>
                    </a:xfrm>
                    <a:prstGeom prst="rect">
                      <a:avLst/>
                    </a:prstGeom>
                    <a:noFill/>
                    <a:ln>
                      <a:noFill/>
                    </a:ln>
                  </pic:spPr>
                </pic:pic>
              </a:graphicData>
            </a:graphic>
          </wp:inline>
        </w:drawing>
      </w:r>
    </w:p>
    <w:p w14:paraId="39D74D39" w14:textId="5D0069E2" w:rsidR="00B836B4" w:rsidRDefault="0006384E" w:rsidP="00B836B4">
      <w:pPr>
        <w:jc w:val="center"/>
      </w:pPr>
      <w:r w:rsidRPr="0006384E">
        <w:rPr>
          <w:noProof/>
        </w:rPr>
        <w:drawing>
          <wp:inline distT="0" distB="0" distL="0" distR="0" wp14:anchorId="2D80EE76" wp14:editId="1F2FBA4A">
            <wp:extent cx="2762250" cy="2071690"/>
            <wp:effectExtent l="0" t="0" r="0" b="5080"/>
            <wp:docPr id="10" name="Picture 10" descr="C:\Users\Bryce\Downloads\79163B66-F791-4D49-9228-88A75940EE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ryce\Downloads\79163B66-F791-4D49-9228-88A75940EE5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8508" cy="2106383"/>
                    </a:xfrm>
                    <a:prstGeom prst="rect">
                      <a:avLst/>
                    </a:prstGeom>
                    <a:noFill/>
                    <a:ln>
                      <a:noFill/>
                    </a:ln>
                  </pic:spPr>
                </pic:pic>
              </a:graphicData>
            </a:graphic>
          </wp:inline>
        </w:drawing>
      </w:r>
    </w:p>
    <w:p w14:paraId="7E6B4EB4" w14:textId="0C6466A3" w:rsidR="00B836B4" w:rsidRDefault="00B836B4" w:rsidP="00B836B4">
      <w:r>
        <w:lastRenderedPageBreak/>
        <w:t xml:space="preserve">Installation provided a lot of extra difficulties, but as we gained more experience and changed our methods we were eventually able to get installation time down from 1.5 </w:t>
      </w:r>
      <w:proofErr w:type="spellStart"/>
      <w:r>
        <w:t>hrs</w:t>
      </w:r>
      <w:proofErr w:type="spellEnd"/>
      <w:r>
        <w:t xml:space="preserve"> to 1 per 15 mins. </w:t>
      </w:r>
    </w:p>
    <w:p w14:paraId="3D9FD026" w14:textId="799F8E83" w:rsidR="00B836B4" w:rsidRDefault="00B836B4" w:rsidP="00B836B4">
      <w:r>
        <w:t xml:space="preserve">Start by wrapping the rubber bands around the cable in order to hold the beads </w:t>
      </w:r>
      <w:r w:rsidR="00677B10">
        <w:t>compactly</w:t>
      </w:r>
      <w:r>
        <w:t xml:space="preserve"> against the T-post indicator. You need all of the beads to be touching so that you know the depth of scour when they are released</w:t>
      </w:r>
      <w:r w:rsidR="00677B10">
        <w:t xml:space="preserve"> from the substrate</w:t>
      </w:r>
      <w:r>
        <w:t xml:space="preserve">. Thread the loose end of cable through the pipe so that it comes out of the hole you drilled and that the T-post indicator is flush against the end of the pipe that will go into the ground. Mark the outside of the pipe at a height level with the top of the beads using a sharpie. Put on waders in order to enter the creek and decide exactly where you want the scour chain. Have 1 person </w:t>
      </w:r>
      <w:r w:rsidR="00677B10">
        <w:t xml:space="preserve">ensure the pipe remains vertical and </w:t>
      </w:r>
      <w:r>
        <w:t xml:space="preserve">hold the cable taught </w:t>
      </w:r>
      <w:r w:rsidR="00677B10">
        <w:t xml:space="preserve">so that the T-post indicator is flush with the pipe </w:t>
      </w:r>
      <w:r>
        <w:t xml:space="preserve">while the other person uses the T-post pounder to bury the scour chain. Make sure to wear protective equipment (especially earmuffs!). </w:t>
      </w:r>
    </w:p>
    <w:p w14:paraId="423207BB" w14:textId="768B4C97" w:rsidR="00B836B4" w:rsidRDefault="00B836B4" w:rsidP="00B836B4">
      <w:r>
        <w:t xml:space="preserve">Once the pipe is buried and the sharpie line you drew is level with the undisturbed substrate, remove the T-post pounder and get the rebar. Insert the rebar all the way down the pipe making sure that the rebar connects with the T-post indicator at the bottom. Have one person hammer the rebar to separate the T-post indicator from the pipe while the other person twists and pulls the pipe out of the ground. Once the pipe is out, feel free to remove the rebar as well. If you did things correctly, then the rubber band holding the beads in place should be level with the undisturbed substrate (if a pit was created, fill it in until level with the streambed). </w:t>
      </w:r>
    </w:p>
    <w:p w14:paraId="1E1AA855" w14:textId="7D5A799B" w:rsidR="00B836B4" w:rsidRDefault="00B836B4" w:rsidP="00B836B4">
      <w:r>
        <w:t xml:space="preserve">Thread a cable stopper and buoy onto the cable and then pull the cable around the buoy and back through the cable stopper. Try to leave &gt; 2 </w:t>
      </w:r>
      <w:proofErr w:type="spellStart"/>
      <w:r>
        <w:t>ft</w:t>
      </w:r>
      <w:proofErr w:type="spellEnd"/>
      <w:r>
        <w:t xml:space="preserve"> between the cable stopper and the rubber band so that the beads have room to float when scour occurs. Use pliers</w:t>
      </w:r>
      <w:r w:rsidR="00677B10">
        <w:t xml:space="preserve"> to hold the cable stopper</w:t>
      </w:r>
      <w:r>
        <w:t>, a hammer, and a hard surface (</w:t>
      </w:r>
      <w:r w:rsidR="00677B10">
        <w:t>we had bricks</w:t>
      </w:r>
      <w:r>
        <w:t xml:space="preserve">) to squish the cable stoppers so that they hold the buoys. Wire cutters were necessary to clean up the cable ends so that they would go through the cable stoppers and the pliers were used to bend the remaining cable sticking out of the cable stoppers out of the way. Make sure that the cables aren’t kinked and that it would be easy for a released bead to float all the way to the buoy.   </w:t>
      </w:r>
    </w:p>
    <w:p w14:paraId="456B3CBA" w14:textId="3A51CD26" w:rsidR="0006384E" w:rsidRDefault="0006384E" w:rsidP="00B836B4">
      <w:pPr>
        <w:jc w:val="center"/>
      </w:pPr>
      <w:r w:rsidRPr="0006384E">
        <w:rPr>
          <w:noProof/>
        </w:rPr>
        <w:drawing>
          <wp:inline distT="0" distB="0" distL="0" distR="0" wp14:anchorId="43BFFFFA" wp14:editId="165B902C">
            <wp:extent cx="2579688" cy="1934765"/>
            <wp:effectExtent l="0" t="1270" r="0" b="0"/>
            <wp:docPr id="6" name="Picture 6" descr="C:\Users\Bryce\Downloads\51A01423-9929-488C-BEA6-39E84F8C21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ryce\Downloads\51A01423-9929-488C-BEA6-39E84F8C219D.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2647694" cy="1985770"/>
                    </a:xfrm>
                    <a:prstGeom prst="rect">
                      <a:avLst/>
                    </a:prstGeom>
                    <a:noFill/>
                    <a:ln>
                      <a:noFill/>
                    </a:ln>
                  </pic:spPr>
                </pic:pic>
              </a:graphicData>
            </a:graphic>
          </wp:inline>
        </w:drawing>
      </w:r>
      <w:r w:rsidR="00B836B4">
        <w:t xml:space="preserve"> </w:t>
      </w:r>
      <w:r w:rsidR="00B836B4" w:rsidRPr="0006384E">
        <w:rPr>
          <w:noProof/>
        </w:rPr>
        <w:drawing>
          <wp:inline distT="0" distB="0" distL="0" distR="0" wp14:anchorId="591282B4" wp14:editId="02D001F6">
            <wp:extent cx="2012950" cy="1509714"/>
            <wp:effectExtent l="0" t="0" r="6350" b="0"/>
            <wp:docPr id="15" name="Picture 15" descr="C:\Users\Bryce\Downloads\C0D347D4-F75E-47FF-AF2C-76ED73EE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Bryce\Downloads\C0D347D4-F75E-47FF-AF2C-76ED73EE043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29019" cy="1521766"/>
                    </a:xfrm>
                    <a:prstGeom prst="rect">
                      <a:avLst/>
                    </a:prstGeom>
                    <a:noFill/>
                    <a:ln>
                      <a:noFill/>
                    </a:ln>
                  </pic:spPr>
                </pic:pic>
              </a:graphicData>
            </a:graphic>
          </wp:inline>
        </w:drawing>
      </w:r>
      <w:r w:rsidR="00B836B4">
        <w:t xml:space="preserve"> </w:t>
      </w:r>
      <w:r w:rsidRPr="0006384E">
        <w:rPr>
          <w:noProof/>
        </w:rPr>
        <w:drawing>
          <wp:inline distT="0" distB="0" distL="0" distR="0" wp14:anchorId="37CBE1E7" wp14:editId="269872C3">
            <wp:extent cx="2545714" cy="1909287"/>
            <wp:effectExtent l="0" t="5715" r="1905" b="1905"/>
            <wp:docPr id="5" name="Picture 5" descr="C:\Users\Bryce\Downloads\20337E8D-049E-421D-96C4-4E646A418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ryce\Downloads\20337E8D-049E-421D-96C4-4E646A41853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588303" cy="1941229"/>
                    </a:xfrm>
                    <a:prstGeom prst="rect">
                      <a:avLst/>
                    </a:prstGeom>
                    <a:noFill/>
                    <a:ln>
                      <a:noFill/>
                    </a:ln>
                  </pic:spPr>
                </pic:pic>
              </a:graphicData>
            </a:graphic>
          </wp:inline>
        </w:drawing>
      </w:r>
    </w:p>
    <w:p w14:paraId="39683C14" w14:textId="0087FDBB" w:rsidR="00C36C68" w:rsidRPr="00E03BDB" w:rsidRDefault="00F44752" w:rsidP="00C36C68">
      <w:r>
        <w:t>The middle photo above is what our scour ch</w:t>
      </w:r>
      <w:r w:rsidR="00800DFD">
        <w:t xml:space="preserve">ains looked like when completed. That floating was accidentally released during installation, but it is reassuring to see the bead monitors work! </w:t>
      </w:r>
    </w:p>
    <w:p w14:paraId="159BE971" w14:textId="1F6C44B1" w:rsidR="00C36C68" w:rsidRPr="00E03BDB" w:rsidRDefault="00C36C68" w:rsidP="00C36C68">
      <w:pPr>
        <w:rPr>
          <w:b/>
          <w:bCs/>
          <w:i/>
        </w:rPr>
      </w:pPr>
      <w:r w:rsidRPr="00E03BDB">
        <w:rPr>
          <w:b/>
          <w:bCs/>
          <w:i/>
        </w:rPr>
        <w:lastRenderedPageBreak/>
        <w:t>Potential Problems</w:t>
      </w:r>
    </w:p>
    <w:p w14:paraId="34AE5165" w14:textId="17D14917" w:rsidR="00C90E11" w:rsidRDefault="00C36C68" w:rsidP="00C36C68">
      <w:r>
        <w:t>Three general problems are involved in interpreting some observations of scour and fill</w:t>
      </w:r>
      <w:r w:rsidR="000108FC">
        <w:rPr>
          <w:rStyle w:val="FootnoteReference"/>
        </w:rPr>
        <w:footnoteReference w:id="7"/>
      </w:r>
      <w:r>
        <w:t xml:space="preserve">. The first problem is whether or not an average position of the streambed at a cross section can satisfactorily be based on a few observations at the section. </w:t>
      </w:r>
      <w:r w:rsidR="0080493E">
        <w:t xml:space="preserve">By placing scour chains at intervals </w:t>
      </w:r>
      <w:r w:rsidR="00F32ECA">
        <w:t>less</w:t>
      </w:r>
      <w:r w:rsidR="0080493E">
        <w:t xml:space="preserve"> than </w:t>
      </w:r>
      <w:r w:rsidR="005E11DA">
        <w:t xml:space="preserve">8 </w:t>
      </w:r>
      <w:proofErr w:type="spellStart"/>
      <w:r w:rsidR="005E11DA">
        <w:t>ft</w:t>
      </w:r>
      <w:proofErr w:type="spellEnd"/>
      <w:r w:rsidR="005E11DA">
        <w:t xml:space="preserve"> </w:t>
      </w:r>
      <w:r w:rsidR="00907100">
        <w:t xml:space="preserve">apart </w:t>
      </w:r>
      <w:r w:rsidR="005E11DA">
        <w:t xml:space="preserve">we have </w:t>
      </w:r>
      <w:r w:rsidR="00D352D9">
        <w:t xml:space="preserve">mitigated this representational error. </w:t>
      </w:r>
    </w:p>
    <w:p w14:paraId="3E98919F" w14:textId="70F75AFB" w:rsidR="006B53CE" w:rsidRDefault="00C36C68" w:rsidP="00C36C68">
      <w:r>
        <w:t xml:space="preserve">The second problem is whether or not an average bed position at a cross section can be determined from observations of maximum instantaneous depths of scour. </w:t>
      </w:r>
      <w:r w:rsidR="00C90E11">
        <w:t xml:space="preserve">In this study, we have not drawn conclusions about the average </w:t>
      </w:r>
      <w:r w:rsidR="000560C4">
        <w:t xml:space="preserve">bed position. Maximum level of scour was compared to typical redd depths </w:t>
      </w:r>
      <w:r w:rsidR="006B53CE">
        <w:t xml:space="preserve">to understand if salmonid eggs were likely to be washed downstream. </w:t>
      </w:r>
      <w:r w:rsidR="00907100">
        <w:t xml:space="preserve">Transects will be first placed in riffles where redds will most likely be </w:t>
      </w:r>
      <w:r w:rsidR="007D6F2D">
        <w:t>located</w:t>
      </w:r>
      <w:r w:rsidR="00907100">
        <w:t xml:space="preserve">, however over time the position of the riffle crest may change or be displaced. </w:t>
      </w:r>
      <w:r w:rsidR="007D6F2D">
        <w:t>So the sour chains and streambed monitoring would need to chase the riffles as they migrate across the stream</w:t>
      </w:r>
      <w:r w:rsidR="008955B9">
        <w:t xml:space="preserve"> over the years</w:t>
      </w:r>
      <w:r w:rsidR="007D6F2D">
        <w:t xml:space="preserve">. </w:t>
      </w:r>
    </w:p>
    <w:p w14:paraId="43BDF273" w14:textId="4921EDF7" w:rsidR="00C36C68" w:rsidRDefault="00C36C68" w:rsidP="00C36C68">
      <w:r>
        <w:t>The third problem is whether or not average or typical changes in elevation of the sand bed in a stream reach can be determined from observed changes in average position of the streambed at one or a few cross sections.</w:t>
      </w:r>
      <w:r w:rsidR="0069215D">
        <w:t xml:space="preserve"> Since these cross sections do not exist in </w:t>
      </w:r>
      <w:r w:rsidR="002B241E">
        <w:t>isolation,</w:t>
      </w:r>
      <w:r w:rsidR="0069215D">
        <w:t xml:space="preserve"> we can mitigate this error in assumption by understand</w:t>
      </w:r>
      <w:r w:rsidR="006D60DB">
        <w:t>ing i</w:t>
      </w:r>
      <w:r w:rsidR="0069215D">
        <w:t>ndividual</w:t>
      </w:r>
      <w:r w:rsidR="006D60DB">
        <w:t xml:space="preserve"> </w:t>
      </w:r>
      <w:r w:rsidR="00837677">
        <w:t>cross-sectional</w:t>
      </w:r>
      <w:r w:rsidR="006D60DB">
        <w:t xml:space="preserve"> behavior in the context of the stream system. </w:t>
      </w:r>
      <w:r w:rsidR="00E30493">
        <w:t xml:space="preserve">The fact that scour chains will be placed at confluences </w:t>
      </w:r>
      <w:r w:rsidR="002B241E">
        <w:t xml:space="preserve">as well as controls will provide us with insight as to how our constructed habitat is affecting typical stream behavior. </w:t>
      </w:r>
    </w:p>
    <w:p w14:paraId="07906BA6" w14:textId="77777777" w:rsidR="00800DFD" w:rsidRDefault="00800DFD"/>
    <w:p w14:paraId="225B95BC" w14:textId="64B59855" w:rsidR="00761976" w:rsidRPr="000D69C7" w:rsidRDefault="00BB1AC3" w:rsidP="00E06DD4">
      <w:pPr>
        <w:rPr>
          <w:b/>
          <w:bCs/>
          <w:sz w:val="32"/>
          <w:szCs w:val="32"/>
        </w:rPr>
      </w:pPr>
      <w:r w:rsidRPr="000D69C7">
        <w:rPr>
          <w:b/>
          <w:bCs/>
          <w:sz w:val="32"/>
          <w:szCs w:val="32"/>
        </w:rPr>
        <w:t>Data</w:t>
      </w:r>
      <w:r w:rsidR="00223AC4" w:rsidRPr="000D69C7">
        <w:rPr>
          <w:b/>
          <w:bCs/>
          <w:sz w:val="32"/>
          <w:szCs w:val="32"/>
        </w:rPr>
        <w:t xml:space="preserve"> Collected</w:t>
      </w:r>
    </w:p>
    <w:p w14:paraId="4C14DCF4" w14:textId="70D52B04" w:rsidR="00761976" w:rsidRPr="00984E50" w:rsidRDefault="00984E50" w:rsidP="00E06DD4">
      <w:pPr>
        <w:rPr>
          <w:bCs/>
        </w:rPr>
      </w:pPr>
      <w:r>
        <w:rPr>
          <w:bCs/>
        </w:rPr>
        <w:t xml:space="preserve">Collected data has been entered into a running Google Spreadsheet. </w:t>
      </w:r>
      <w:r w:rsidR="00800DFD">
        <w:rPr>
          <w:bCs/>
        </w:rPr>
        <w:t>A printable version of the data sheet is shown on the next two pages.</w:t>
      </w:r>
    </w:p>
    <w:p w14:paraId="1B33807C" w14:textId="121035E4" w:rsidR="00761976" w:rsidRPr="000D69C7" w:rsidRDefault="00761976" w:rsidP="00E06DD4">
      <w:pPr>
        <w:rPr>
          <w:b/>
          <w:bCs/>
          <w:sz w:val="32"/>
          <w:szCs w:val="32"/>
        </w:rPr>
      </w:pPr>
      <w:r w:rsidRPr="000D69C7">
        <w:rPr>
          <w:b/>
          <w:bCs/>
          <w:sz w:val="32"/>
          <w:szCs w:val="32"/>
        </w:rPr>
        <w:t>Conclusion</w:t>
      </w:r>
      <w:r w:rsidR="000D69C7" w:rsidRPr="000D69C7">
        <w:rPr>
          <w:b/>
          <w:bCs/>
          <w:sz w:val="32"/>
          <w:szCs w:val="32"/>
        </w:rPr>
        <w:t>s Drawn</w:t>
      </w:r>
    </w:p>
    <w:p w14:paraId="6A7CADB1" w14:textId="19079C7F" w:rsidR="004828F0" w:rsidRDefault="009056C0" w:rsidP="00E06DD4">
      <w:pPr>
        <w:rPr>
          <w:bCs/>
        </w:rPr>
      </w:pPr>
      <w:r w:rsidRPr="009056C0">
        <w:rPr>
          <w:bCs/>
        </w:rPr>
        <w:t xml:space="preserve">Conclusions will be drawn once sufficient evidence has been collected. </w:t>
      </w:r>
    </w:p>
    <w:p w14:paraId="4481FB3A" w14:textId="77777777" w:rsidR="005B23C0" w:rsidRDefault="005B23C0" w:rsidP="00E06DD4">
      <w:pPr>
        <w:rPr>
          <w:bCs/>
        </w:rPr>
      </w:pPr>
    </w:p>
    <w:p w14:paraId="083098D4" w14:textId="77777777" w:rsidR="005B23C0" w:rsidRDefault="005B23C0" w:rsidP="00E06DD4">
      <w:pPr>
        <w:rPr>
          <w:bCs/>
        </w:rPr>
      </w:pPr>
    </w:p>
    <w:p w14:paraId="628FC993" w14:textId="77777777" w:rsidR="005B23C0" w:rsidRDefault="005B23C0" w:rsidP="00E06DD4">
      <w:pPr>
        <w:rPr>
          <w:bCs/>
        </w:rPr>
        <w:sectPr w:rsidR="005B23C0">
          <w:pgSz w:w="12240" w:h="15840"/>
          <w:pgMar w:top="1440" w:right="1440" w:bottom="1440" w:left="1440" w:header="720" w:footer="720" w:gutter="0"/>
          <w:cols w:space="720"/>
          <w:docGrid w:linePitch="360"/>
        </w:sectPr>
      </w:pPr>
    </w:p>
    <w:p w14:paraId="53059024" w14:textId="17779B5C" w:rsidR="005B23C0" w:rsidRDefault="005B23C0" w:rsidP="00E06DD4">
      <w:pPr>
        <w:rPr>
          <w:bCs/>
        </w:rPr>
        <w:sectPr w:rsidR="005B23C0" w:rsidSect="005B23C0">
          <w:type w:val="continuous"/>
          <w:pgSz w:w="12240" w:h="15840"/>
          <w:pgMar w:top="1440" w:right="1440" w:bottom="1440" w:left="1440" w:header="720" w:footer="720" w:gutter="0"/>
          <w:cols w:space="720"/>
          <w:docGrid w:linePitch="360"/>
        </w:sectPr>
      </w:pPr>
    </w:p>
    <w:p w14:paraId="498FB0D8" w14:textId="3727AD50" w:rsidR="005B23C0" w:rsidRDefault="005B23C0" w:rsidP="00E06DD4">
      <w:pPr>
        <w:rPr>
          <w:bCs/>
        </w:rPr>
        <w:sectPr w:rsidR="005B23C0" w:rsidSect="005B23C0">
          <w:type w:val="continuous"/>
          <w:pgSz w:w="12240" w:h="15840"/>
          <w:pgMar w:top="1440" w:right="1440" w:bottom="1440" w:left="1440" w:header="720" w:footer="720" w:gutter="0"/>
          <w:cols w:space="720"/>
          <w:docGrid w:linePitch="360"/>
        </w:sectPr>
      </w:pPr>
    </w:p>
    <w:tbl>
      <w:tblPr>
        <w:tblStyle w:val="PlainTable3"/>
        <w:tblpPr w:leftFromText="180" w:rightFromText="180" w:vertAnchor="text" w:horzAnchor="margin" w:tblpY="5891"/>
        <w:tblOverlap w:val="never"/>
        <w:tblW w:w="0" w:type="auto"/>
        <w:tblLook w:val="04A0" w:firstRow="1" w:lastRow="0" w:firstColumn="1" w:lastColumn="0" w:noHBand="0" w:noVBand="1"/>
      </w:tblPr>
      <w:tblGrid>
        <w:gridCol w:w="2565"/>
        <w:gridCol w:w="2029"/>
        <w:gridCol w:w="2383"/>
        <w:gridCol w:w="2383"/>
      </w:tblGrid>
      <w:tr w:rsidR="005B23C0" w14:paraId="7D220AE6" w14:textId="77777777" w:rsidTr="005B23C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65" w:type="dxa"/>
          </w:tcPr>
          <w:p w14:paraId="36FFDA71" w14:textId="77777777" w:rsidR="005B23C0" w:rsidRPr="00E73191" w:rsidRDefault="005B23C0" w:rsidP="005B23C0">
            <w:pPr>
              <w:jc w:val="center"/>
              <w:rPr>
                <w:b w:val="0"/>
                <w:bCs w:val="0"/>
                <w:i/>
                <w:iCs/>
              </w:rPr>
            </w:pPr>
            <w:r w:rsidRPr="00E73191">
              <w:rPr>
                <w:b w:val="0"/>
                <w:bCs w:val="0"/>
                <w:i/>
                <w:iCs/>
              </w:rPr>
              <w:lastRenderedPageBreak/>
              <w:t>Classification</w:t>
            </w:r>
          </w:p>
        </w:tc>
        <w:tc>
          <w:tcPr>
            <w:tcW w:w="2029" w:type="dxa"/>
          </w:tcPr>
          <w:p w14:paraId="106BE683" w14:textId="77777777" w:rsidR="005B23C0" w:rsidRPr="002F143F" w:rsidRDefault="005B23C0" w:rsidP="005B23C0">
            <w:pPr>
              <w:jc w:val="center"/>
              <w:cnfStyle w:val="100000000000" w:firstRow="1" w:lastRow="0" w:firstColumn="0" w:lastColumn="0" w:oddVBand="0" w:evenVBand="0" w:oddHBand="0" w:evenHBand="0" w:firstRowFirstColumn="0" w:firstRowLastColumn="0" w:lastRowFirstColumn="0" w:lastRowLastColumn="0"/>
              <w:rPr>
                <w:b w:val="0"/>
                <w:bCs w:val="0"/>
                <w:i/>
                <w:iCs/>
              </w:rPr>
            </w:pPr>
            <w:r>
              <w:rPr>
                <w:b w:val="0"/>
                <w:bCs w:val="0"/>
                <w:i/>
                <w:iCs/>
              </w:rPr>
              <w:t>code</w:t>
            </w:r>
          </w:p>
        </w:tc>
        <w:tc>
          <w:tcPr>
            <w:tcW w:w="2383" w:type="dxa"/>
          </w:tcPr>
          <w:p w14:paraId="1676F1AE" w14:textId="77777777" w:rsidR="005B23C0" w:rsidRPr="00E73191" w:rsidRDefault="005B23C0" w:rsidP="005B23C0">
            <w:pPr>
              <w:jc w:val="center"/>
              <w:cnfStyle w:val="100000000000" w:firstRow="1" w:lastRow="0" w:firstColumn="0" w:lastColumn="0" w:oddVBand="0" w:evenVBand="0" w:oddHBand="0" w:evenHBand="0" w:firstRowFirstColumn="0" w:firstRowLastColumn="0" w:lastRowFirstColumn="0" w:lastRowLastColumn="0"/>
              <w:rPr>
                <w:b w:val="0"/>
                <w:bCs w:val="0"/>
                <w:i/>
                <w:iCs/>
              </w:rPr>
            </w:pPr>
            <w:r w:rsidRPr="00E73191">
              <w:rPr>
                <w:b w:val="0"/>
                <w:bCs w:val="0"/>
                <w:i/>
                <w:iCs/>
              </w:rPr>
              <w:t>Particle Diameter (in)</w:t>
            </w:r>
          </w:p>
        </w:tc>
        <w:tc>
          <w:tcPr>
            <w:tcW w:w="2383" w:type="dxa"/>
          </w:tcPr>
          <w:p w14:paraId="6C225BA0" w14:textId="77777777" w:rsidR="005B23C0" w:rsidRPr="00E73191" w:rsidRDefault="005B23C0" w:rsidP="005B23C0">
            <w:pPr>
              <w:jc w:val="center"/>
              <w:cnfStyle w:val="100000000000" w:firstRow="1" w:lastRow="0" w:firstColumn="0" w:lastColumn="0" w:oddVBand="0" w:evenVBand="0" w:oddHBand="0" w:evenHBand="0" w:firstRowFirstColumn="0" w:firstRowLastColumn="0" w:lastRowFirstColumn="0" w:lastRowLastColumn="0"/>
              <w:rPr>
                <w:b w:val="0"/>
                <w:bCs w:val="0"/>
                <w:i/>
                <w:iCs/>
              </w:rPr>
            </w:pPr>
            <w:r w:rsidRPr="00E73191">
              <w:rPr>
                <w:b w:val="0"/>
                <w:bCs w:val="0"/>
                <w:i/>
                <w:iCs/>
              </w:rPr>
              <w:t>Particle Diameter (mm)</w:t>
            </w:r>
          </w:p>
        </w:tc>
      </w:tr>
      <w:tr w:rsidR="005B23C0" w14:paraId="53801502" w14:textId="77777777" w:rsidTr="005B23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5" w:type="dxa"/>
          </w:tcPr>
          <w:p w14:paraId="1E090A79" w14:textId="77777777" w:rsidR="005B23C0" w:rsidRPr="002F143F" w:rsidRDefault="005B23C0" w:rsidP="005B23C0">
            <w:pPr>
              <w:rPr>
                <w:b w:val="0"/>
                <w:bCs w:val="0"/>
              </w:rPr>
            </w:pPr>
            <w:r>
              <w:rPr>
                <w:b w:val="0"/>
                <w:bCs w:val="0"/>
              </w:rPr>
              <w:t>bedrock</w:t>
            </w:r>
          </w:p>
        </w:tc>
        <w:tc>
          <w:tcPr>
            <w:tcW w:w="2029" w:type="dxa"/>
          </w:tcPr>
          <w:p w14:paraId="5BE3939B" w14:textId="77777777" w:rsidR="005B23C0" w:rsidRDefault="005B23C0" w:rsidP="005B23C0">
            <w:pPr>
              <w:jc w:val="center"/>
              <w:cnfStyle w:val="000000100000" w:firstRow="0" w:lastRow="0" w:firstColumn="0" w:lastColumn="0" w:oddVBand="0" w:evenVBand="0" w:oddHBand="1" w:evenHBand="0" w:firstRowFirstColumn="0" w:firstRowLastColumn="0" w:lastRowFirstColumn="0" w:lastRowLastColumn="0"/>
            </w:pPr>
            <w:r>
              <w:t>9</w:t>
            </w:r>
          </w:p>
        </w:tc>
        <w:tc>
          <w:tcPr>
            <w:tcW w:w="2383" w:type="dxa"/>
          </w:tcPr>
          <w:p w14:paraId="44A27E5F" w14:textId="77777777" w:rsidR="005B23C0" w:rsidRDefault="005B23C0" w:rsidP="005B23C0">
            <w:pPr>
              <w:jc w:val="center"/>
              <w:cnfStyle w:val="000000100000" w:firstRow="0" w:lastRow="0" w:firstColumn="0" w:lastColumn="0" w:oddVBand="0" w:evenVBand="0" w:oddHBand="1" w:evenHBand="0" w:firstRowFirstColumn="0" w:firstRowLastColumn="0" w:lastRowFirstColumn="0" w:lastRowLastColumn="0"/>
            </w:pPr>
          </w:p>
        </w:tc>
        <w:tc>
          <w:tcPr>
            <w:tcW w:w="2383" w:type="dxa"/>
          </w:tcPr>
          <w:p w14:paraId="28D6CCEB" w14:textId="77777777" w:rsidR="005B23C0" w:rsidRDefault="005B23C0" w:rsidP="005B23C0">
            <w:pPr>
              <w:jc w:val="center"/>
              <w:cnfStyle w:val="000000100000" w:firstRow="0" w:lastRow="0" w:firstColumn="0" w:lastColumn="0" w:oddVBand="0" w:evenVBand="0" w:oddHBand="1" w:evenHBand="0" w:firstRowFirstColumn="0" w:firstRowLastColumn="0" w:lastRowFirstColumn="0" w:lastRowLastColumn="0"/>
            </w:pPr>
          </w:p>
        </w:tc>
      </w:tr>
      <w:tr w:rsidR="005B23C0" w14:paraId="4073E100" w14:textId="77777777" w:rsidTr="005B23C0">
        <w:tc>
          <w:tcPr>
            <w:cnfStyle w:val="001000000000" w:firstRow="0" w:lastRow="0" w:firstColumn="1" w:lastColumn="0" w:oddVBand="0" w:evenVBand="0" w:oddHBand="0" w:evenHBand="0" w:firstRowFirstColumn="0" w:firstRowLastColumn="0" w:lastRowFirstColumn="0" w:lastRowLastColumn="0"/>
            <w:tcW w:w="2565" w:type="dxa"/>
          </w:tcPr>
          <w:p w14:paraId="73B2CC0F" w14:textId="77777777" w:rsidR="005B23C0" w:rsidRPr="00E73191" w:rsidRDefault="005B23C0" w:rsidP="005B23C0">
            <w:pPr>
              <w:rPr>
                <w:b w:val="0"/>
                <w:bCs w:val="0"/>
              </w:rPr>
            </w:pPr>
            <w:r w:rsidRPr="00E73191">
              <w:rPr>
                <w:b w:val="0"/>
                <w:bCs w:val="0"/>
              </w:rPr>
              <w:t>Boulder</w:t>
            </w:r>
            <w:r>
              <w:rPr>
                <w:b w:val="0"/>
                <w:bCs w:val="0"/>
              </w:rPr>
              <w:t xml:space="preserve"> (large)</w:t>
            </w:r>
          </w:p>
        </w:tc>
        <w:tc>
          <w:tcPr>
            <w:tcW w:w="2029" w:type="dxa"/>
          </w:tcPr>
          <w:p w14:paraId="2D4B4F97" w14:textId="77777777" w:rsidR="005B23C0" w:rsidRDefault="005B23C0" w:rsidP="005B23C0">
            <w:pPr>
              <w:jc w:val="center"/>
              <w:cnfStyle w:val="000000000000" w:firstRow="0" w:lastRow="0" w:firstColumn="0" w:lastColumn="0" w:oddVBand="0" w:evenVBand="0" w:oddHBand="0" w:evenHBand="0" w:firstRowFirstColumn="0" w:firstRowLastColumn="0" w:lastRowFirstColumn="0" w:lastRowLastColumn="0"/>
            </w:pPr>
            <w:r>
              <w:t>8</w:t>
            </w:r>
          </w:p>
        </w:tc>
        <w:tc>
          <w:tcPr>
            <w:tcW w:w="2383" w:type="dxa"/>
          </w:tcPr>
          <w:p w14:paraId="3D391C50" w14:textId="77777777" w:rsidR="005B23C0" w:rsidRDefault="005B23C0" w:rsidP="005B23C0">
            <w:pPr>
              <w:jc w:val="center"/>
              <w:cnfStyle w:val="000000000000" w:firstRow="0" w:lastRow="0" w:firstColumn="0" w:lastColumn="0" w:oddVBand="0" w:evenVBand="0" w:oddHBand="0" w:evenHBand="0" w:firstRowFirstColumn="0" w:firstRowLastColumn="0" w:lastRowFirstColumn="0" w:lastRowLastColumn="0"/>
            </w:pPr>
            <w:r>
              <w:t>&gt; 24</w:t>
            </w:r>
          </w:p>
        </w:tc>
        <w:tc>
          <w:tcPr>
            <w:tcW w:w="2383" w:type="dxa"/>
          </w:tcPr>
          <w:p w14:paraId="52FFF557" w14:textId="77777777" w:rsidR="005B23C0" w:rsidRDefault="005B23C0" w:rsidP="005B23C0">
            <w:pPr>
              <w:jc w:val="center"/>
              <w:cnfStyle w:val="000000000000" w:firstRow="0" w:lastRow="0" w:firstColumn="0" w:lastColumn="0" w:oddVBand="0" w:evenVBand="0" w:oddHBand="0" w:evenHBand="0" w:firstRowFirstColumn="0" w:firstRowLastColumn="0" w:lastRowFirstColumn="0" w:lastRowLastColumn="0"/>
            </w:pPr>
            <w:r>
              <w:t>&gt; 610</w:t>
            </w:r>
          </w:p>
        </w:tc>
      </w:tr>
      <w:tr w:rsidR="005B23C0" w14:paraId="598624D9" w14:textId="77777777" w:rsidTr="005B23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5" w:type="dxa"/>
          </w:tcPr>
          <w:p w14:paraId="388B8109" w14:textId="77777777" w:rsidR="005B23C0" w:rsidRPr="00E73191" w:rsidRDefault="005B23C0" w:rsidP="005B23C0">
            <w:pPr>
              <w:rPr>
                <w:b w:val="0"/>
                <w:bCs w:val="0"/>
              </w:rPr>
            </w:pPr>
            <w:r w:rsidRPr="00E73191">
              <w:rPr>
                <w:b w:val="0"/>
                <w:bCs w:val="0"/>
              </w:rPr>
              <w:t>Boulder</w:t>
            </w:r>
            <w:r>
              <w:rPr>
                <w:b w:val="0"/>
                <w:bCs w:val="0"/>
              </w:rPr>
              <w:t xml:space="preserve"> (small)</w:t>
            </w:r>
          </w:p>
        </w:tc>
        <w:tc>
          <w:tcPr>
            <w:tcW w:w="2029" w:type="dxa"/>
          </w:tcPr>
          <w:p w14:paraId="5AE20D69" w14:textId="77777777" w:rsidR="005B23C0" w:rsidRDefault="005B23C0" w:rsidP="005B23C0">
            <w:pPr>
              <w:jc w:val="center"/>
              <w:cnfStyle w:val="000000100000" w:firstRow="0" w:lastRow="0" w:firstColumn="0" w:lastColumn="0" w:oddVBand="0" w:evenVBand="0" w:oddHBand="1" w:evenHBand="0" w:firstRowFirstColumn="0" w:firstRowLastColumn="0" w:lastRowFirstColumn="0" w:lastRowLastColumn="0"/>
            </w:pPr>
            <w:r>
              <w:t>7</w:t>
            </w:r>
          </w:p>
        </w:tc>
        <w:tc>
          <w:tcPr>
            <w:tcW w:w="2383" w:type="dxa"/>
          </w:tcPr>
          <w:p w14:paraId="2D295880" w14:textId="77777777" w:rsidR="005B23C0" w:rsidRDefault="005B23C0" w:rsidP="005B23C0">
            <w:pPr>
              <w:jc w:val="center"/>
              <w:cnfStyle w:val="000000100000" w:firstRow="0" w:lastRow="0" w:firstColumn="0" w:lastColumn="0" w:oddVBand="0" w:evenVBand="0" w:oddHBand="1" w:evenHBand="0" w:firstRowFirstColumn="0" w:firstRowLastColumn="0" w:lastRowFirstColumn="0" w:lastRowLastColumn="0"/>
            </w:pPr>
            <w:r>
              <w:t>12 - 23.9</w:t>
            </w:r>
          </w:p>
        </w:tc>
        <w:tc>
          <w:tcPr>
            <w:tcW w:w="2383" w:type="dxa"/>
          </w:tcPr>
          <w:p w14:paraId="2634FACC" w14:textId="77777777" w:rsidR="005B23C0" w:rsidRDefault="005B23C0" w:rsidP="005B23C0">
            <w:pPr>
              <w:jc w:val="center"/>
              <w:cnfStyle w:val="000000100000" w:firstRow="0" w:lastRow="0" w:firstColumn="0" w:lastColumn="0" w:oddVBand="0" w:evenVBand="0" w:oddHBand="1" w:evenHBand="0" w:firstRowFirstColumn="0" w:firstRowLastColumn="0" w:lastRowFirstColumn="0" w:lastRowLastColumn="0"/>
            </w:pPr>
            <w:r>
              <w:t>305 – 609</w:t>
            </w:r>
          </w:p>
        </w:tc>
      </w:tr>
      <w:tr w:rsidR="005B23C0" w14:paraId="647A354F" w14:textId="77777777" w:rsidTr="005B23C0">
        <w:tc>
          <w:tcPr>
            <w:cnfStyle w:val="001000000000" w:firstRow="0" w:lastRow="0" w:firstColumn="1" w:lastColumn="0" w:oddVBand="0" w:evenVBand="0" w:oddHBand="0" w:evenHBand="0" w:firstRowFirstColumn="0" w:firstRowLastColumn="0" w:lastRowFirstColumn="0" w:lastRowLastColumn="0"/>
            <w:tcW w:w="2565" w:type="dxa"/>
          </w:tcPr>
          <w:p w14:paraId="0A407047" w14:textId="77777777" w:rsidR="005B23C0" w:rsidRPr="00E73191" w:rsidRDefault="005B23C0" w:rsidP="005B23C0">
            <w:pPr>
              <w:rPr>
                <w:b w:val="0"/>
                <w:bCs w:val="0"/>
              </w:rPr>
            </w:pPr>
            <w:r w:rsidRPr="00E73191">
              <w:rPr>
                <w:b w:val="0"/>
                <w:bCs w:val="0"/>
              </w:rPr>
              <w:t>cobble</w:t>
            </w:r>
            <w:r>
              <w:rPr>
                <w:b w:val="0"/>
                <w:bCs w:val="0"/>
              </w:rPr>
              <w:t xml:space="preserve"> (large)</w:t>
            </w:r>
          </w:p>
        </w:tc>
        <w:tc>
          <w:tcPr>
            <w:tcW w:w="2029" w:type="dxa"/>
          </w:tcPr>
          <w:p w14:paraId="6520064B" w14:textId="77777777" w:rsidR="005B23C0" w:rsidRDefault="005B23C0" w:rsidP="005B23C0">
            <w:pPr>
              <w:jc w:val="center"/>
              <w:cnfStyle w:val="000000000000" w:firstRow="0" w:lastRow="0" w:firstColumn="0" w:lastColumn="0" w:oddVBand="0" w:evenVBand="0" w:oddHBand="0" w:evenHBand="0" w:firstRowFirstColumn="0" w:firstRowLastColumn="0" w:lastRowFirstColumn="0" w:lastRowLastColumn="0"/>
            </w:pPr>
            <w:r>
              <w:t>6</w:t>
            </w:r>
          </w:p>
        </w:tc>
        <w:tc>
          <w:tcPr>
            <w:tcW w:w="2383" w:type="dxa"/>
          </w:tcPr>
          <w:p w14:paraId="189E556C" w14:textId="77777777" w:rsidR="005B23C0" w:rsidRDefault="005B23C0" w:rsidP="005B23C0">
            <w:pPr>
              <w:jc w:val="center"/>
              <w:cnfStyle w:val="000000000000" w:firstRow="0" w:lastRow="0" w:firstColumn="0" w:lastColumn="0" w:oddVBand="0" w:evenVBand="0" w:oddHBand="0" w:evenHBand="0" w:firstRowFirstColumn="0" w:firstRowLastColumn="0" w:lastRowFirstColumn="0" w:lastRowLastColumn="0"/>
            </w:pPr>
            <w:r>
              <w:t>9 - 11.9</w:t>
            </w:r>
          </w:p>
        </w:tc>
        <w:tc>
          <w:tcPr>
            <w:tcW w:w="2383" w:type="dxa"/>
          </w:tcPr>
          <w:p w14:paraId="0D3FD279" w14:textId="77777777" w:rsidR="005B23C0" w:rsidRDefault="005B23C0" w:rsidP="005B23C0">
            <w:pPr>
              <w:jc w:val="center"/>
              <w:cnfStyle w:val="000000000000" w:firstRow="0" w:lastRow="0" w:firstColumn="0" w:lastColumn="0" w:oddVBand="0" w:evenVBand="0" w:oddHBand="0" w:evenHBand="0" w:firstRowFirstColumn="0" w:firstRowLastColumn="0" w:lastRowFirstColumn="0" w:lastRowLastColumn="0"/>
            </w:pPr>
            <w:r>
              <w:t>228 – 304</w:t>
            </w:r>
          </w:p>
        </w:tc>
      </w:tr>
      <w:tr w:rsidR="005B23C0" w14:paraId="3296E373" w14:textId="77777777" w:rsidTr="005B23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5" w:type="dxa"/>
          </w:tcPr>
          <w:p w14:paraId="3F5C113C" w14:textId="77777777" w:rsidR="005B23C0" w:rsidRDefault="005B23C0" w:rsidP="005B23C0">
            <w:pPr>
              <w:rPr>
                <w:b w:val="0"/>
                <w:bCs w:val="0"/>
              </w:rPr>
            </w:pPr>
            <w:r>
              <w:rPr>
                <w:b w:val="0"/>
                <w:bCs w:val="0"/>
              </w:rPr>
              <w:t>Cobble (medium)</w:t>
            </w:r>
          </w:p>
        </w:tc>
        <w:tc>
          <w:tcPr>
            <w:tcW w:w="2029" w:type="dxa"/>
          </w:tcPr>
          <w:p w14:paraId="4A0DF619" w14:textId="77777777" w:rsidR="005B23C0" w:rsidRDefault="005B23C0" w:rsidP="005B23C0">
            <w:pPr>
              <w:jc w:val="center"/>
              <w:cnfStyle w:val="000000100000" w:firstRow="0" w:lastRow="0" w:firstColumn="0" w:lastColumn="0" w:oddVBand="0" w:evenVBand="0" w:oddHBand="1" w:evenHBand="0" w:firstRowFirstColumn="0" w:firstRowLastColumn="0" w:lastRowFirstColumn="0" w:lastRowLastColumn="0"/>
            </w:pPr>
            <w:r>
              <w:t>5</w:t>
            </w:r>
          </w:p>
        </w:tc>
        <w:tc>
          <w:tcPr>
            <w:tcW w:w="2383" w:type="dxa"/>
          </w:tcPr>
          <w:p w14:paraId="14A70BFB" w14:textId="77777777" w:rsidR="005B23C0" w:rsidRDefault="005B23C0" w:rsidP="005B23C0">
            <w:pPr>
              <w:jc w:val="center"/>
              <w:cnfStyle w:val="000000100000" w:firstRow="0" w:lastRow="0" w:firstColumn="0" w:lastColumn="0" w:oddVBand="0" w:evenVBand="0" w:oddHBand="1" w:evenHBand="0" w:firstRowFirstColumn="0" w:firstRowLastColumn="0" w:lastRowFirstColumn="0" w:lastRowLastColumn="0"/>
            </w:pPr>
            <w:r>
              <w:t>6 – 8.9</w:t>
            </w:r>
          </w:p>
        </w:tc>
        <w:tc>
          <w:tcPr>
            <w:tcW w:w="2383" w:type="dxa"/>
          </w:tcPr>
          <w:p w14:paraId="67834910" w14:textId="77777777" w:rsidR="005B23C0" w:rsidRDefault="005B23C0" w:rsidP="005B23C0">
            <w:pPr>
              <w:jc w:val="center"/>
              <w:cnfStyle w:val="000000100000" w:firstRow="0" w:lastRow="0" w:firstColumn="0" w:lastColumn="0" w:oddVBand="0" w:evenVBand="0" w:oddHBand="1" w:evenHBand="0" w:firstRowFirstColumn="0" w:firstRowLastColumn="0" w:lastRowFirstColumn="0" w:lastRowLastColumn="0"/>
            </w:pPr>
            <w:r>
              <w:t>152 - 227</w:t>
            </w:r>
          </w:p>
        </w:tc>
      </w:tr>
      <w:tr w:rsidR="005B23C0" w14:paraId="380A1228" w14:textId="77777777" w:rsidTr="005B23C0">
        <w:tc>
          <w:tcPr>
            <w:cnfStyle w:val="001000000000" w:firstRow="0" w:lastRow="0" w:firstColumn="1" w:lastColumn="0" w:oddVBand="0" w:evenVBand="0" w:oddHBand="0" w:evenHBand="0" w:firstRowFirstColumn="0" w:firstRowLastColumn="0" w:lastRowFirstColumn="0" w:lastRowLastColumn="0"/>
            <w:tcW w:w="2565" w:type="dxa"/>
          </w:tcPr>
          <w:p w14:paraId="61A0772F" w14:textId="77777777" w:rsidR="005B23C0" w:rsidRDefault="005B23C0" w:rsidP="005B23C0">
            <w:pPr>
              <w:rPr>
                <w:b w:val="0"/>
                <w:bCs w:val="0"/>
              </w:rPr>
            </w:pPr>
            <w:r>
              <w:rPr>
                <w:b w:val="0"/>
                <w:bCs w:val="0"/>
              </w:rPr>
              <w:t>Cobble (small)</w:t>
            </w:r>
          </w:p>
        </w:tc>
        <w:tc>
          <w:tcPr>
            <w:tcW w:w="2029" w:type="dxa"/>
          </w:tcPr>
          <w:p w14:paraId="6409400E" w14:textId="77777777" w:rsidR="005B23C0" w:rsidRDefault="005B23C0" w:rsidP="005B23C0">
            <w:pPr>
              <w:jc w:val="center"/>
              <w:cnfStyle w:val="000000000000" w:firstRow="0" w:lastRow="0" w:firstColumn="0" w:lastColumn="0" w:oddVBand="0" w:evenVBand="0" w:oddHBand="0" w:evenHBand="0" w:firstRowFirstColumn="0" w:firstRowLastColumn="0" w:lastRowFirstColumn="0" w:lastRowLastColumn="0"/>
            </w:pPr>
            <w:r>
              <w:t>4</w:t>
            </w:r>
          </w:p>
        </w:tc>
        <w:tc>
          <w:tcPr>
            <w:tcW w:w="2383" w:type="dxa"/>
          </w:tcPr>
          <w:p w14:paraId="51EB4E33" w14:textId="77777777" w:rsidR="005B23C0" w:rsidRDefault="005B23C0" w:rsidP="005B23C0">
            <w:pPr>
              <w:jc w:val="center"/>
              <w:cnfStyle w:val="000000000000" w:firstRow="0" w:lastRow="0" w:firstColumn="0" w:lastColumn="0" w:oddVBand="0" w:evenVBand="0" w:oddHBand="0" w:evenHBand="0" w:firstRowFirstColumn="0" w:firstRowLastColumn="0" w:lastRowFirstColumn="0" w:lastRowLastColumn="0"/>
            </w:pPr>
            <w:r>
              <w:t>3 – 5.9</w:t>
            </w:r>
          </w:p>
        </w:tc>
        <w:tc>
          <w:tcPr>
            <w:tcW w:w="2383" w:type="dxa"/>
          </w:tcPr>
          <w:p w14:paraId="4B23D0B2" w14:textId="77777777" w:rsidR="005B23C0" w:rsidRDefault="005B23C0" w:rsidP="005B23C0">
            <w:pPr>
              <w:jc w:val="center"/>
              <w:cnfStyle w:val="000000000000" w:firstRow="0" w:lastRow="0" w:firstColumn="0" w:lastColumn="0" w:oddVBand="0" w:evenVBand="0" w:oddHBand="0" w:evenHBand="0" w:firstRowFirstColumn="0" w:firstRowLastColumn="0" w:lastRowFirstColumn="0" w:lastRowLastColumn="0"/>
            </w:pPr>
            <w:r>
              <w:t>76 - 151</w:t>
            </w:r>
          </w:p>
        </w:tc>
      </w:tr>
      <w:tr w:rsidR="005B23C0" w14:paraId="3B02C7C0" w14:textId="77777777" w:rsidTr="005B23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5" w:type="dxa"/>
          </w:tcPr>
          <w:p w14:paraId="75676C08" w14:textId="77777777" w:rsidR="005B23C0" w:rsidRPr="00E73191" w:rsidRDefault="005B23C0" w:rsidP="005B23C0">
            <w:pPr>
              <w:rPr>
                <w:b w:val="0"/>
                <w:bCs w:val="0"/>
              </w:rPr>
            </w:pPr>
            <w:r w:rsidRPr="00E73191">
              <w:rPr>
                <w:b w:val="0"/>
                <w:bCs w:val="0"/>
              </w:rPr>
              <w:t>Gravel</w:t>
            </w:r>
            <w:r>
              <w:rPr>
                <w:b w:val="0"/>
                <w:bCs w:val="0"/>
              </w:rPr>
              <w:t xml:space="preserve"> (Large)</w:t>
            </w:r>
          </w:p>
        </w:tc>
        <w:tc>
          <w:tcPr>
            <w:tcW w:w="2029" w:type="dxa"/>
          </w:tcPr>
          <w:p w14:paraId="1BA87781" w14:textId="77777777" w:rsidR="005B23C0" w:rsidRDefault="005B23C0" w:rsidP="005B23C0">
            <w:pPr>
              <w:jc w:val="center"/>
              <w:cnfStyle w:val="000000100000" w:firstRow="0" w:lastRow="0" w:firstColumn="0" w:lastColumn="0" w:oddVBand="0" w:evenVBand="0" w:oddHBand="1" w:evenHBand="0" w:firstRowFirstColumn="0" w:firstRowLastColumn="0" w:lastRowFirstColumn="0" w:lastRowLastColumn="0"/>
            </w:pPr>
            <w:r>
              <w:t>3</w:t>
            </w:r>
          </w:p>
        </w:tc>
        <w:tc>
          <w:tcPr>
            <w:tcW w:w="2383" w:type="dxa"/>
          </w:tcPr>
          <w:p w14:paraId="28FD4870" w14:textId="77777777" w:rsidR="005B23C0" w:rsidRDefault="005B23C0" w:rsidP="005B23C0">
            <w:pPr>
              <w:jc w:val="center"/>
              <w:cnfStyle w:val="000000100000" w:firstRow="0" w:lastRow="0" w:firstColumn="0" w:lastColumn="0" w:oddVBand="0" w:evenVBand="0" w:oddHBand="1" w:evenHBand="0" w:firstRowFirstColumn="0" w:firstRowLastColumn="0" w:lastRowFirstColumn="0" w:lastRowLastColumn="0"/>
            </w:pPr>
            <w:r>
              <w:t>2 – 2.9</w:t>
            </w:r>
          </w:p>
        </w:tc>
        <w:tc>
          <w:tcPr>
            <w:tcW w:w="2383" w:type="dxa"/>
          </w:tcPr>
          <w:p w14:paraId="17D0A97C" w14:textId="77777777" w:rsidR="005B23C0" w:rsidRDefault="005B23C0" w:rsidP="005B23C0">
            <w:pPr>
              <w:jc w:val="center"/>
              <w:cnfStyle w:val="000000100000" w:firstRow="0" w:lastRow="0" w:firstColumn="0" w:lastColumn="0" w:oddVBand="0" w:evenVBand="0" w:oddHBand="1" w:evenHBand="0" w:firstRowFirstColumn="0" w:firstRowLastColumn="0" w:lastRowFirstColumn="0" w:lastRowLastColumn="0"/>
            </w:pPr>
            <w:r>
              <w:t>50 – 75</w:t>
            </w:r>
          </w:p>
        </w:tc>
      </w:tr>
      <w:tr w:rsidR="005B23C0" w14:paraId="5771C513" w14:textId="77777777" w:rsidTr="005B23C0">
        <w:tc>
          <w:tcPr>
            <w:cnfStyle w:val="001000000000" w:firstRow="0" w:lastRow="0" w:firstColumn="1" w:lastColumn="0" w:oddVBand="0" w:evenVBand="0" w:oddHBand="0" w:evenHBand="0" w:firstRowFirstColumn="0" w:firstRowLastColumn="0" w:lastRowFirstColumn="0" w:lastRowLastColumn="0"/>
            <w:tcW w:w="2565" w:type="dxa"/>
          </w:tcPr>
          <w:p w14:paraId="74B5D216" w14:textId="77777777" w:rsidR="005B23C0" w:rsidRPr="00B55A49" w:rsidRDefault="005B23C0" w:rsidP="005B23C0">
            <w:pPr>
              <w:tabs>
                <w:tab w:val="right" w:pos="2900"/>
              </w:tabs>
              <w:rPr>
                <w:caps w:val="0"/>
              </w:rPr>
            </w:pPr>
            <w:r w:rsidRPr="00B55A49">
              <w:rPr>
                <w:b w:val="0"/>
                <w:bCs w:val="0"/>
              </w:rPr>
              <w:t>Gravel (Medium)</w:t>
            </w:r>
            <w:r>
              <w:rPr>
                <w:b w:val="0"/>
                <w:bCs w:val="0"/>
              </w:rPr>
              <w:tab/>
            </w:r>
          </w:p>
        </w:tc>
        <w:tc>
          <w:tcPr>
            <w:tcW w:w="2029" w:type="dxa"/>
          </w:tcPr>
          <w:p w14:paraId="7E497ED0" w14:textId="77777777" w:rsidR="005B23C0" w:rsidRDefault="005B23C0" w:rsidP="005B23C0">
            <w:pPr>
              <w:jc w:val="center"/>
              <w:cnfStyle w:val="000000000000" w:firstRow="0" w:lastRow="0" w:firstColumn="0" w:lastColumn="0" w:oddVBand="0" w:evenVBand="0" w:oddHBand="0" w:evenHBand="0" w:firstRowFirstColumn="0" w:firstRowLastColumn="0" w:lastRowFirstColumn="0" w:lastRowLastColumn="0"/>
            </w:pPr>
            <w:r>
              <w:t>2</w:t>
            </w:r>
          </w:p>
        </w:tc>
        <w:tc>
          <w:tcPr>
            <w:tcW w:w="2383" w:type="dxa"/>
          </w:tcPr>
          <w:p w14:paraId="6492F642" w14:textId="77777777" w:rsidR="005B23C0" w:rsidRDefault="005B23C0" w:rsidP="005B23C0">
            <w:pPr>
              <w:jc w:val="center"/>
              <w:cnfStyle w:val="000000000000" w:firstRow="0" w:lastRow="0" w:firstColumn="0" w:lastColumn="0" w:oddVBand="0" w:evenVBand="0" w:oddHBand="0" w:evenHBand="0" w:firstRowFirstColumn="0" w:firstRowLastColumn="0" w:lastRowFirstColumn="0" w:lastRowLastColumn="0"/>
            </w:pPr>
            <w:r>
              <w:t>1 – 1.9</w:t>
            </w:r>
          </w:p>
        </w:tc>
        <w:tc>
          <w:tcPr>
            <w:tcW w:w="2383" w:type="dxa"/>
          </w:tcPr>
          <w:p w14:paraId="74FE3630" w14:textId="77777777" w:rsidR="005B23C0" w:rsidRDefault="005B23C0" w:rsidP="005B23C0">
            <w:pPr>
              <w:jc w:val="center"/>
              <w:cnfStyle w:val="000000000000" w:firstRow="0" w:lastRow="0" w:firstColumn="0" w:lastColumn="0" w:oddVBand="0" w:evenVBand="0" w:oddHBand="0" w:evenHBand="0" w:firstRowFirstColumn="0" w:firstRowLastColumn="0" w:lastRowFirstColumn="0" w:lastRowLastColumn="0"/>
            </w:pPr>
            <w:r>
              <w:t>25 - 49</w:t>
            </w:r>
          </w:p>
        </w:tc>
      </w:tr>
      <w:tr w:rsidR="005B23C0" w14:paraId="589C74C3" w14:textId="77777777" w:rsidTr="005B23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5" w:type="dxa"/>
          </w:tcPr>
          <w:p w14:paraId="42A24AA3" w14:textId="77777777" w:rsidR="005B23C0" w:rsidRPr="00B55A49" w:rsidRDefault="005B23C0" w:rsidP="005B23C0">
            <w:pPr>
              <w:rPr>
                <w:b w:val="0"/>
                <w:bCs w:val="0"/>
              </w:rPr>
            </w:pPr>
            <w:r>
              <w:rPr>
                <w:b w:val="0"/>
                <w:bCs w:val="0"/>
              </w:rPr>
              <w:t>gravel (small)</w:t>
            </w:r>
          </w:p>
        </w:tc>
        <w:tc>
          <w:tcPr>
            <w:tcW w:w="2029" w:type="dxa"/>
          </w:tcPr>
          <w:p w14:paraId="671615CC" w14:textId="77777777" w:rsidR="005B23C0" w:rsidRDefault="005B23C0" w:rsidP="005B23C0">
            <w:pPr>
              <w:jc w:val="center"/>
              <w:cnfStyle w:val="000000100000" w:firstRow="0" w:lastRow="0" w:firstColumn="0" w:lastColumn="0" w:oddVBand="0" w:evenVBand="0" w:oddHBand="1" w:evenHBand="0" w:firstRowFirstColumn="0" w:firstRowLastColumn="0" w:lastRowFirstColumn="0" w:lastRowLastColumn="0"/>
            </w:pPr>
            <w:r>
              <w:t>1</w:t>
            </w:r>
          </w:p>
        </w:tc>
        <w:tc>
          <w:tcPr>
            <w:tcW w:w="2383" w:type="dxa"/>
          </w:tcPr>
          <w:p w14:paraId="554F10FE" w14:textId="77777777" w:rsidR="005B23C0" w:rsidRDefault="005B23C0" w:rsidP="005B23C0">
            <w:pPr>
              <w:jc w:val="center"/>
              <w:cnfStyle w:val="000000100000" w:firstRow="0" w:lastRow="0" w:firstColumn="0" w:lastColumn="0" w:oddVBand="0" w:evenVBand="0" w:oddHBand="1" w:evenHBand="0" w:firstRowFirstColumn="0" w:firstRowLastColumn="0" w:lastRowFirstColumn="0" w:lastRowLastColumn="0"/>
            </w:pPr>
            <w:r>
              <w:t>.2 - .9</w:t>
            </w:r>
          </w:p>
        </w:tc>
        <w:tc>
          <w:tcPr>
            <w:tcW w:w="2383" w:type="dxa"/>
          </w:tcPr>
          <w:p w14:paraId="554BD0F7" w14:textId="77777777" w:rsidR="005B23C0" w:rsidRDefault="005B23C0" w:rsidP="005B23C0">
            <w:pPr>
              <w:jc w:val="center"/>
              <w:cnfStyle w:val="000000100000" w:firstRow="0" w:lastRow="0" w:firstColumn="0" w:lastColumn="0" w:oddVBand="0" w:evenVBand="0" w:oddHBand="1" w:evenHBand="0" w:firstRowFirstColumn="0" w:firstRowLastColumn="0" w:lastRowFirstColumn="0" w:lastRowLastColumn="0"/>
            </w:pPr>
            <w:r>
              <w:t>5.1 - 24</w:t>
            </w:r>
          </w:p>
        </w:tc>
      </w:tr>
      <w:tr w:rsidR="005B23C0" w14:paraId="7839B42F" w14:textId="77777777" w:rsidTr="005B23C0">
        <w:tc>
          <w:tcPr>
            <w:cnfStyle w:val="001000000000" w:firstRow="0" w:lastRow="0" w:firstColumn="1" w:lastColumn="0" w:oddVBand="0" w:evenVBand="0" w:oddHBand="0" w:evenHBand="0" w:firstRowFirstColumn="0" w:firstRowLastColumn="0" w:lastRowFirstColumn="0" w:lastRowLastColumn="0"/>
            <w:tcW w:w="2565" w:type="dxa"/>
          </w:tcPr>
          <w:p w14:paraId="05383F4D" w14:textId="77777777" w:rsidR="005B23C0" w:rsidRPr="00E73191" w:rsidRDefault="005B23C0" w:rsidP="005B23C0">
            <w:pPr>
              <w:rPr>
                <w:b w:val="0"/>
                <w:bCs w:val="0"/>
              </w:rPr>
            </w:pPr>
            <w:r w:rsidRPr="00E73191">
              <w:rPr>
                <w:b w:val="0"/>
                <w:bCs w:val="0"/>
              </w:rPr>
              <w:t xml:space="preserve">Fines </w:t>
            </w:r>
          </w:p>
        </w:tc>
        <w:tc>
          <w:tcPr>
            <w:tcW w:w="2029" w:type="dxa"/>
          </w:tcPr>
          <w:p w14:paraId="59E11402" w14:textId="77777777" w:rsidR="005B23C0" w:rsidRDefault="005B23C0" w:rsidP="005B23C0">
            <w:pPr>
              <w:jc w:val="center"/>
              <w:cnfStyle w:val="000000000000" w:firstRow="0" w:lastRow="0" w:firstColumn="0" w:lastColumn="0" w:oddVBand="0" w:evenVBand="0" w:oddHBand="0" w:evenHBand="0" w:firstRowFirstColumn="0" w:firstRowLastColumn="0" w:lastRowFirstColumn="0" w:lastRowLastColumn="0"/>
            </w:pPr>
            <w:r>
              <w:t>0</w:t>
            </w:r>
          </w:p>
        </w:tc>
        <w:tc>
          <w:tcPr>
            <w:tcW w:w="2383" w:type="dxa"/>
          </w:tcPr>
          <w:p w14:paraId="2AC982EB" w14:textId="77777777" w:rsidR="005B23C0" w:rsidRDefault="005B23C0" w:rsidP="005B23C0">
            <w:pPr>
              <w:jc w:val="center"/>
              <w:cnfStyle w:val="000000000000" w:firstRow="0" w:lastRow="0" w:firstColumn="0" w:lastColumn="0" w:oddVBand="0" w:evenVBand="0" w:oddHBand="0" w:evenHBand="0" w:firstRowFirstColumn="0" w:firstRowLastColumn="0" w:lastRowFirstColumn="0" w:lastRowLastColumn="0"/>
            </w:pPr>
            <w:r>
              <w:t>&lt; .19</w:t>
            </w:r>
          </w:p>
        </w:tc>
        <w:tc>
          <w:tcPr>
            <w:tcW w:w="2383" w:type="dxa"/>
          </w:tcPr>
          <w:p w14:paraId="0FB04452" w14:textId="77777777" w:rsidR="005B23C0" w:rsidRDefault="005B23C0" w:rsidP="005B23C0">
            <w:pPr>
              <w:jc w:val="center"/>
              <w:cnfStyle w:val="000000000000" w:firstRow="0" w:lastRow="0" w:firstColumn="0" w:lastColumn="0" w:oddVBand="0" w:evenVBand="0" w:oddHBand="0" w:evenHBand="0" w:firstRowFirstColumn="0" w:firstRowLastColumn="0" w:lastRowFirstColumn="0" w:lastRowLastColumn="0"/>
            </w:pPr>
            <w:r>
              <w:t>&lt; 5</w:t>
            </w:r>
          </w:p>
        </w:tc>
      </w:tr>
    </w:tbl>
    <w:p w14:paraId="5CF72201" w14:textId="754F0E46" w:rsidR="004828F0" w:rsidRDefault="005B23C0" w:rsidP="00E06DD4">
      <w:pPr>
        <w:rPr>
          <w:bCs/>
        </w:rPr>
      </w:pPr>
      <w:r w:rsidRPr="00FC33CF">
        <w:rPr>
          <w:b/>
          <w:bCs/>
          <w:noProof/>
        </w:rPr>
        <mc:AlternateContent>
          <mc:Choice Requires="wps">
            <w:drawing>
              <wp:anchor distT="45720" distB="45720" distL="114300" distR="114300" simplePos="0" relativeHeight="251659264" behindDoc="0" locked="0" layoutInCell="1" allowOverlap="1" wp14:anchorId="7E45C256" wp14:editId="59DCFD03">
                <wp:simplePos x="0" y="0"/>
                <wp:positionH relativeFrom="column">
                  <wp:posOffset>5607050</wp:posOffset>
                </wp:positionH>
                <wp:positionV relativeFrom="paragraph">
                  <wp:posOffset>3821430</wp:posOffset>
                </wp:positionV>
                <wp:extent cx="2392045" cy="1852930"/>
                <wp:effectExtent l="0" t="0" r="27305" b="13970"/>
                <wp:wrapThrough wrapText="bothSides">
                  <wp:wrapPolygon edited="0">
                    <wp:start x="0" y="0"/>
                    <wp:lineTo x="0" y="21541"/>
                    <wp:lineTo x="21675" y="21541"/>
                    <wp:lineTo x="21675"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045" cy="1852930"/>
                        </a:xfrm>
                        <a:prstGeom prst="rect">
                          <a:avLst/>
                        </a:prstGeom>
                        <a:solidFill>
                          <a:srgbClr val="FFFFFF"/>
                        </a:solidFill>
                        <a:ln w="9525">
                          <a:solidFill>
                            <a:srgbClr val="000000"/>
                          </a:solidFill>
                          <a:miter lim="800000"/>
                          <a:headEnd/>
                          <a:tailEnd/>
                        </a:ln>
                      </wps:spPr>
                      <wps:txbx>
                        <w:txbxContent>
                          <w:p w14:paraId="2EF87D13" w14:textId="77777777" w:rsidR="004828F0" w:rsidRPr="00FC33CF" w:rsidRDefault="004828F0" w:rsidP="004828F0">
                            <w:pPr>
                              <w:rPr>
                                <w:b/>
                              </w:rPr>
                            </w:pPr>
                            <w:proofErr w:type="spellStart"/>
                            <w:r>
                              <w:rPr>
                                <w:b/>
                              </w:rPr>
                              <w:t>Brusven</w:t>
                            </w:r>
                            <w:proofErr w:type="spellEnd"/>
                            <w:r>
                              <w:rPr>
                                <w:b/>
                              </w:rPr>
                              <w:t xml:space="preserve"> Code:</w:t>
                            </w:r>
                          </w:p>
                          <w:p w14:paraId="0DE30E08" w14:textId="77777777" w:rsidR="004828F0" w:rsidRDefault="004828F0" w:rsidP="004828F0">
                            <w:r>
                              <w:t xml:space="preserve">The digit in the ten’s place represents the largest materials in the sample, the digit in the one’s place represents the most prevalent material surrounding the dominant particles, and the digit after the decimal represents the percent embeddedness rounded to the nearest tenth.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45C256" id="_x0000_t202" coordsize="21600,21600" o:spt="202" path="m,l,21600r21600,l21600,xe">
                <v:stroke joinstyle="miter"/>
                <v:path gradientshapeok="t" o:connecttype="rect"/>
              </v:shapetype>
              <v:shape id="Text Box 2" o:spid="_x0000_s1026" type="#_x0000_t202" style="position:absolute;margin-left:441.5pt;margin-top:300.9pt;width:188.35pt;height:145.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">
                <v:textbox>
                  <w:txbxContent>
                    <w:p w14:paraId="2EF87D13" w14:textId="77777777" w:rsidR="004828F0" w:rsidRPr="00FC33CF" w:rsidRDefault="004828F0" w:rsidP="004828F0">
                      <w:pPr>
                        <w:rPr>
                          <w:b/>
                        </w:rPr>
                      </w:pPr>
                      <w:proofErr w:type="spellStart"/>
                      <w:r>
                        <w:rPr>
                          <w:b/>
                        </w:rPr>
                        <w:t>Brusven</w:t>
                      </w:r>
                      <w:proofErr w:type="spellEnd"/>
                      <w:r>
                        <w:rPr>
                          <w:b/>
                        </w:rPr>
                        <w:t xml:space="preserve"> Code:</w:t>
                      </w:r>
                    </w:p>
                    <w:p w14:paraId="0DE30E08" w14:textId="77777777" w:rsidR="004828F0" w:rsidRDefault="004828F0" w:rsidP="004828F0">
                      <w:r>
                        <w:t xml:space="preserve">The digit in the ten’s place represents the largest materials in the sample, the digit in the one’s place represents the most prevalent material surrounding the dominant particles, and the digit after the decimal represents the percent embeddedness rounded to the nearest tenth. </w:t>
                      </w:r>
                    </w:p>
                  </w:txbxContent>
                </v:textbox>
                <w10:wrap type="through"/>
              </v:shape>
            </w:pict>
          </mc:Fallback>
        </mc:AlternateContent>
      </w:r>
    </w:p>
    <w:tbl>
      <w:tblPr>
        <w:tblStyle w:val="TableGrid"/>
        <w:tblpPr w:leftFromText="180" w:rightFromText="180" w:vertAnchor="page" w:horzAnchor="margin" w:tblpXSpec="center" w:tblpY="1350"/>
        <w:tblW w:w="14637" w:type="dxa"/>
        <w:tblCellMar>
          <w:left w:w="29" w:type="dxa"/>
          <w:right w:w="29" w:type="dxa"/>
        </w:tblCellMar>
        <w:tblLook w:val="04A0" w:firstRow="1" w:lastRow="0" w:firstColumn="1" w:lastColumn="0" w:noHBand="0" w:noVBand="1"/>
      </w:tblPr>
      <w:tblGrid>
        <w:gridCol w:w="4077"/>
        <w:gridCol w:w="2365"/>
        <w:gridCol w:w="2551"/>
        <w:gridCol w:w="2555"/>
        <w:gridCol w:w="3089"/>
      </w:tblGrid>
      <w:tr w:rsidR="004828F0" w14:paraId="0FDA697D" w14:textId="77777777" w:rsidTr="00DF7C9F">
        <w:trPr>
          <w:cantSplit/>
          <w:trHeight w:val="1167"/>
        </w:trPr>
        <w:tc>
          <w:tcPr>
            <w:tcW w:w="4077" w:type="dxa"/>
          </w:tcPr>
          <w:p w14:paraId="7D0CE90F" w14:textId="77777777" w:rsidR="004828F0" w:rsidRDefault="004828F0" w:rsidP="00DF7C9F">
            <w:pPr>
              <w:jc w:val="center"/>
              <w:rPr>
                <w:b/>
                <w:bCs/>
                <w:i/>
                <w:iCs/>
                <w:sz w:val="32"/>
                <w:szCs w:val="32"/>
              </w:rPr>
            </w:pPr>
            <w:r w:rsidRPr="0013191D">
              <w:rPr>
                <w:b/>
                <w:bCs/>
                <w:i/>
                <w:iCs/>
                <w:sz w:val="32"/>
                <w:szCs w:val="32"/>
              </w:rPr>
              <w:t>Cross-section</w:t>
            </w:r>
            <w:r>
              <w:rPr>
                <w:b/>
                <w:bCs/>
                <w:i/>
                <w:iCs/>
                <w:sz w:val="32"/>
                <w:szCs w:val="32"/>
              </w:rPr>
              <w:t xml:space="preserve"> </w:t>
            </w:r>
          </w:p>
          <w:p w14:paraId="7355E134" w14:textId="77777777" w:rsidR="004828F0" w:rsidRPr="0013191D" w:rsidRDefault="004828F0" w:rsidP="00DF7C9F">
            <w:pPr>
              <w:jc w:val="center"/>
              <w:rPr>
                <w:b/>
                <w:bCs/>
                <w:i/>
                <w:iCs/>
                <w:sz w:val="32"/>
                <w:szCs w:val="32"/>
              </w:rPr>
            </w:pPr>
            <w:r>
              <w:rPr>
                <w:b/>
                <w:bCs/>
                <w:i/>
                <w:iCs/>
                <w:sz w:val="32"/>
                <w:szCs w:val="32"/>
              </w:rPr>
              <w:t>(moving ups</w:t>
            </w:r>
            <w:r w:rsidRPr="0013191D">
              <w:rPr>
                <w:b/>
                <w:bCs/>
                <w:i/>
                <w:iCs/>
                <w:sz w:val="32"/>
                <w:szCs w:val="32"/>
              </w:rPr>
              <w:t>tream)</w:t>
            </w:r>
          </w:p>
        </w:tc>
        <w:tc>
          <w:tcPr>
            <w:tcW w:w="2365" w:type="dxa"/>
          </w:tcPr>
          <w:p w14:paraId="40AD725D" w14:textId="77777777" w:rsidR="004828F0" w:rsidRPr="0013191D" w:rsidRDefault="004828F0" w:rsidP="00DF7C9F">
            <w:pPr>
              <w:jc w:val="center"/>
              <w:rPr>
                <w:b/>
                <w:bCs/>
                <w:i/>
                <w:iCs/>
                <w:sz w:val="32"/>
                <w:szCs w:val="32"/>
              </w:rPr>
            </w:pPr>
            <w:r w:rsidRPr="0013191D">
              <w:rPr>
                <w:b/>
                <w:bCs/>
                <w:i/>
                <w:iCs/>
                <w:sz w:val="32"/>
                <w:szCs w:val="32"/>
              </w:rPr>
              <w:t>Wetted Channel Width (</w:t>
            </w:r>
            <w:proofErr w:type="spellStart"/>
            <w:r w:rsidRPr="0013191D">
              <w:rPr>
                <w:b/>
                <w:bCs/>
                <w:i/>
                <w:iCs/>
                <w:sz w:val="32"/>
                <w:szCs w:val="32"/>
              </w:rPr>
              <w:t>ft</w:t>
            </w:r>
            <w:proofErr w:type="spellEnd"/>
            <w:r w:rsidRPr="0013191D">
              <w:rPr>
                <w:b/>
                <w:bCs/>
                <w:i/>
                <w:iCs/>
                <w:sz w:val="32"/>
                <w:szCs w:val="32"/>
              </w:rPr>
              <w:t>)</w:t>
            </w:r>
          </w:p>
        </w:tc>
        <w:tc>
          <w:tcPr>
            <w:tcW w:w="2551" w:type="dxa"/>
          </w:tcPr>
          <w:p w14:paraId="590937F8" w14:textId="77777777" w:rsidR="004828F0" w:rsidRPr="0013191D" w:rsidRDefault="004828F0" w:rsidP="00DF7C9F">
            <w:pPr>
              <w:jc w:val="center"/>
              <w:rPr>
                <w:b/>
                <w:bCs/>
                <w:i/>
                <w:iCs/>
                <w:sz w:val="32"/>
                <w:szCs w:val="32"/>
              </w:rPr>
            </w:pPr>
            <w:r>
              <w:rPr>
                <w:b/>
                <w:bCs/>
                <w:i/>
                <w:iCs/>
                <w:sz w:val="32"/>
                <w:szCs w:val="32"/>
              </w:rPr>
              <w:t>Height to Floodplain</w:t>
            </w:r>
            <w:r w:rsidRPr="0013191D">
              <w:rPr>
                <w:b/>
                <w:bCs/>
                <w:i/>
                <w:iCs/>
                <w:sz w:val="32"/>
                <w:szCs w:val="32"/>
              </w:rPr>
              <w:t xml:space="preserve"> (</w:t>
            </w:r>
            <w:proofErr w:type="spellStart"/>
            <w:r w:rsidRPr="0013191D">
              <w:rPr>
                <w:b/>
                <w:bCs/>
                <w:i/>
                <w:iCs/>
                <w:sz w:val="32"/>
                <w:szCs w:val="32"/>
              </w:rPr>
              <w:t>ft</w:t>
            </w:r>
            <w:proofErr w:type="spellEnd"/>
            <w:r w:rsidRPr="0013191D">
              <w:rPr>
                <w:b/>
                <w:bCs/>
                <w:i/>
                <w:iCs/>
                <w:sz w:val="32"/>
                <w:szCs w:val="32"/>
              </w:rPr>
              <w:t>)</w:t>
            </w:r>
          </w:p>
        </w:tc>
        <w:tc>
          <w:tcPr>
            <w:tcW w:w="2555" w:type="dxa"/>
          </w:tcPr>
          <w:p w14:paraId="51B50B4C" w14:textId="77777777" w:rsidR="004828F0" w:rsidRPr="0013191D" w:rsidRDefault="004828F0" w:rsidP="00DF7C9F">
            <w:pPr>
              <w:jc w:val="center"/>
              <w:rPr>
                <w:b/>
                <w:bCs/>
                <w:i/>
                <w:iCs/>
                <w:sz w:val="32"/>
                <w:szCs w:val="32"/>
              </w:rPr>
            </w:pPr>
            <w:r w:rsidRPr="0013191D">
              <w:rPr>
                <w:b/>
                <w:bCs/>
                <w:i/>
                <w:iCs/>
                <w:sz w:val="32"/>
                <w:szCs w:val="32"/>
              </w:rPr>
              <w:t>Number of sample squares</w:t>
            </w:r>
            <w:r>
              <w:rPr>
                <w:b/>
                <w:bCs/>
                <w:i/>
                <w:iCs/>
                <w:sz w:val="32"/>
                <w:szCs w:val="32"/>
              </w:rPr>
              <w:t xml:space="preserve"> (1 ft</w:t>
            </w:r>
            <w:r>
              <w:rPr>
                <w:b/>
                <w:bCs/>
                <w:i/>
                <w:iCs/>
                <w:sz w:val="32"/>
                <w:szCs w:val="32"/>
                <w:vertAlign w:val="superscript"/>
              </w:rPr>
              <w:t>2</w:t>
            </w:r>
            <w:r>
              <w:rPr>
                <w:b/>
                <w:bCs/>
                <w:i/>
                <w:iCs/>
                <w:sz w:val="32"/>
                <w:szCs w:val="32"/>
              </w:rPr>
              <w:t>)</w:t>
            </w:r>
          </w:p>
        </w:tc>
        <w:tc>
          <w:tcPr>
            <w:tcW w:w="3089" w:type="dxa"/>
          </w:tcPr>
          <w:p w14:paraId="297F3329" w14:textId="77777777" w:rsidR="004828F0" w:rsidRPr="0013191D" w:rsidRDefault="004828F0" w:rsidP="00DF7C9F">
            <w:pPr>
              <w:jc w:val="center"/>
              <w:rPr>
                <w:b/>
                <w:bCs/>
                <w:i/>
                <w:iCs/>
                <w:sz w:val="32"/>
                <w:szCs w:val="32"/>
              </w:rPr>
            </w:pPr>
            <w:proofErr w:type="spellStart"/>
            <w:r w:rsidRPr="0013191D">
              <w:rPr>
                <w:b/>
                <w:bCs/>
                <w:i/>
                <w:iCs/>
                <w:sz w:val="32"/>
                <w:szCs w:val="32"/>
              </w:rPr>
              <w:t>Brusven</w:t>
            </w:r>
            <w:proofErr w:type="spellEnd"/>
            <w:r w:rsidRPr="0013191D">
              <w:rPr>
                <w:b/>
                <w:bCs/>
                <w:i/>
                <w:iCs/>
                <w:sz w:val="32"/>
                <w:szCs w:val="32"/>
              </w:rPr>
              <w:t xml:space="preserve"> Indices</w:t>
            </w:r>
          </w:p>
        </w:tc>
      </w:tr>
      <w:tr w:rsidR="004828F0" w14:paraId="060F61B1" w14:textId="77777777" w:rsidTr="00DF7C9F">
        <w:trPr>
          <w:trHeight w:val="716"/>
        </w:trPr>
        <w:tc>
          <w:tcPr>
            <w:tcW w:w="4077" w:type="dxa"/>
          </w:tcPr>
          <w:p w14:paraId="490D9FB9" w14:textId="77777777" w:rsidR="004828F0" w:rsidRDefault="004828F0" w:rsidP="00DF7C9F">
            <w:pPr>
              <w:jc w:val="center"/>
              <w:rPr>
                <w:b/>
                <w:bCs/>
              </w:rPr>
            </w:pPr>
            <w:r>
              <w:rPr>
                <w:b/>
                <w:bCs/>
              </w:rPr>
              <w:t>1</w:t>
            </w:r>
          </w:p>
          <w:p w14:paraId="2AB568B4" w14:textId="77777777" w:rsidR="004828F0" w:rsidRDefault="004828F0" w:rsidP="00DF7C9F">
            <w:pPr>
              <w:jc w:val="center"/>
              <w:rPr>
                <w:b/>
                <w:bCs/>
              </w:rPr>
            </w:pPr>
          </w:p>
        </w:tc>
        <w:tc>
          <w:tcPr>
            <w:tcW w:w="2365" w:type="dxa"/>
          </w:tcPr>
          <w:p w14:paraId="0C7E9BD5" w14:textId="77777777" w:rsidR="004828F0" w:rsidRDefault="004828F0" w:rsidP="00DF7C9F">
            <w:pPr>
              <w:rPr>
                <w:b/>
                <w:bCs/>
              </w:rPr>
            </w:pPr>
          </w:p>
        </w:tc>
        <w:tc>
          <w:tcPr>
            <w:tcW w:w="2551" w:type="dxa"/>
          </w:tcPr>
          <w:p w14:paraId="702CF711" w14:textId="77777777" w:rsidR="004828F0" w:rsidRDefault="004828F0" w:rsidP="00DF7C9F">
            <w:pPr>
              <w:rPr>
                <w:b/>
                <w:bCs/>
              </w:rPr>
            </w:pPr>
          </w:p>
        </w:tc>
        <w:tc>
          <w:tcPr>
            <w:tcW w:w="2555" w:type="dxa"/>
          </w:tcPr>
          <w:p w14:paraId="080F4C54" w14:textId="77777777" w:rsidR="004828F0" w:rsidRDefault="004828F0" w:rsidP="00DF7C9F">
            <w:pPr>
              <w:rPr>
                <w:b/>
                <w:bCs/>
              </w:rPr>
            </w:pPr>
          </w:p>
        </w:tc>
        <w:tc>
          <w:tcPr>
            <w:tcW w:w="3089" w:type="dxa"/>
          </w:tcPr>
          <w:p w14:paraId="4DEFDD73" w14:textId="77777777" w:rsidR="004828F0" w:rsidRDefault="004828F0" w:rsidP="00DF7C9F">
            <w:pPr>
              <w:rPr>
                <w:b/>
                <w:bCs/>
              </w:rPr>
            </w:pPr>
          </w:p>
        </w:tc>
      </w:tr>
      <w:tr w:rsidR="004828F0" w14:paraId="39E86437" w14:textId="77777777" w:rsidTr="00DF7C9F">
        <w:trPr>
          <w:trHeight w:val="753"/>
        </w:trPr>
        <w:tc>
          <w:tcPr>
            <w:tcW w:w="4077" w:type="dxa"/>
          </w:tcPr>
          <w:p w14:paraId="17237FC5" w14:textId="77777777" w:rsidR="004828F0" w:rsidRDefault="004828F0" w:rsidP="00DF7C9F">
            <w:pPr>
              <w:jc w:val="center"/>
              <w:rPr>
                <w:b/>
                <w:bCs/>
              </w:rPr>
            </w:pPr>
            <w:r>
              <w:rPr>
                <w:b/>
                <w:bCs/>
              </w:rPr>
              <w:t>2</w:t>
            </w:r>
          </w:p>
          <w:p w14:paraId="47E97272" w14:textId="77777777" w:rsidR="004828F0" w:rsidRDefault="004828F0" w:rsidP="00DF7C9F">
            <w:pPr>
              <w:jc w:val="center"/>
              <w:rPr>
                <w:b/>
                <w:bCs/>
              </w:rPr>
            </w:pPr>
          </w:p>
        </w:tc>
        <w:tc>
          <w:tcPr>
            <w:tcW w:w="2365" w:type="dxa"/>
          </w:tcPr>
          <w:p w14:paraId="61D85CFF" w14:textId="77777777" w:rsidR="004828F0" w:rsidRDefault="004828F0" w:rsidP="00DF7C9F">
            <w:pPr>
              <w:rPr>
                <w:b/>
                <w:bCs/>
              </w:rPr>
            </w:pPr>
          </w:p>
        </w:tc>
        <w:tc>
          <w:tcPr>
            <w:tcW w:w="2551" w:type="dxa"/>
          </w:tcPr>
          <w:p w14:paraId="44749DD2" w14:textId="77777777" w:rsidR="004828F0" w:rsidRDefault="004828F0" w:rsidP="00DF7C9F">
            <w:pPr>
              <w:rPr>
                <w:b/>
                <w:bCs/>
              </w:rPr>
            </w:pPr>
          </w:p>
        </w:tc>
        <w:tc>
          <w:tcPr>
            <w:tcW w:w="2555" w:type="dxa"/>
          </w:tcPr>
          <w:p w14:paraId="48D74C71" w14:textId="77777777" w:rsidR="004828F0" w:rsidRDefault="004828F0" w:rsidP="00DF7C9F">
            <w:pPr>
              <w:rPr>
                <w:b/>
                <w:bCs/>
              </w:rPr>
            </w:pPr>
          </w:p>
        </w:tc>
        <w:tc>
          <w:tcPr>
            <w:tcW w:w="3089" w:type="dxa"/>
          </w:tcPr>
          <w:p w14:paraId="069C6C03" w14:textId="77777777" w:rsidR="004828F0" w:rsidRDefault="004828F0" w:rsidP="00DF7C9F">
            <w:pPr>
              <w:rPr>
                <w:b/>
                <w:bCs/>
              </w:rPr>
            </w:pPr>
          </w:p>
        </w:tc>
      </w:tr>
      <w:tr w:rsidR="004828F0" w14:paraId="4543DE9C" w14:textId="77777777" w:rsidTr="00DF7C9F">
        <w:trPr>
          <w:trHeight w:val="753"/>
        </w:trPr>
        <w:tc>
          <w:tcPr>
            <w:tcW w:w="4077" w:type="dxa"/>
          </w:tcPr>
          <w:p w14:paraId="23596381" w14:textId="77777777" w:rsidR="004828F0" w:rsidRDefault="004828F0" w:rsidP="00DF7C9F">
            <w:pPr>
              <w:jc w:val="center"/>
              <w:rPr>
                <w:b/>
                <w:bCs/>
              </w:rPr>
            </w:pPr>
            <w:r>
              <w:rPr>
                <w:b/>
                <w:bCs/>
              </w:rPr>
              <w:t>3</w:t>
            </w:r>
          </w:p>
          <w:p w14:paraId="374B1751" w14:textId="77777777" w:rsidR="004828F0" w:rsidRDefault="004828F0" w:rsidP="00DF7C9F">
            <w:pPr>
              <w:jc w:val="center"/>
              <w:rPr>
                <w:b/>
                <w:bCs/>
              </w:rPr>
            </w:pPr>
            <w:r>
              <w:rPr>
                <w:b/>
                <w:bCs/>
              </w:rPr>
              <w:t>(control)</w:t>
            </w:r>
          </w:p>
        </w:tc>
        <w:tc>
          <w:tcPr>
            <w:tcW w:w="2365" w:type="dxa"/>
          </w:tcPr>
          <w:p w14:paraId="56CA54E4" w14:textId="77777777" w:rsidR="004828F0" w:rsidRDefault="004828F0" w:rsidP="00DF7C9F">
            <w:pPr>
              <w:rPr>
                <w:b/>
                <w:bCs/>
              </w:rPr>
            </w:pPr>
          </w:p>
        </w:tc>
        <w:tc>
          <w:tcPr>
            <w:tcW w:w="2551" w:type="dxa"/>
          </w:tcPr>
          <w:p w14:paraId="2B27A032" w14:textId="77777777" w:rsidR="004828F0" w:rsidRDefault="004828F0" w:rsidP="00DF7C9F">
            <w:pPr>
              <w:rPr>
                <w:b/>
                <w:bCs/>
              </w:rPr>
            </w:pPr>
          </w:p>
        </w:tc>
        <w:tc>
          <w:tcPr>
            <w:tcW w:w="2555" w:type="dxa"/>
          </w:tcPr>
          <w:p w14:paraId="2A397130" w14:textId="77777777" w:rsidR="004828F0" w:rsidRDefault="004828F0" w:rsidP="00DF7C9F">
            <w:pPr>
              <w:rPr>
                <w:b/>
                <w:bCs/>
              </w:rPr>
            </w:pPr>
          </w:p>
        </w:tc>
        <w:tc>
          <w:tcPr>
            <w:tcW w:w="3089" w:type="dxa"/>
          </w:tcPr>
          <w:p w14:paraId="78B7FBCD" w14:textId="77777777" w:rsidR="004828F0" w:rsidRDefault="004828F0" w:rsidP="00DF7C9F">
            <w:pPr>
              <w:rPr>
                <w:b/>
                <w:bCs/>
              </w:rPr>
            </w:pPr>
          </w:p>
        </w:tc>
      </w:tr>
      <w:tr w:rsidR="004828F0" w14:paraId="26D65528" w14:textId="77777777" w:rsidTr="00DF7C9F">
        <w:trPr>
          <w:trHeight w:val="716"/>
        </w:trPr>
        <w:tc>
          <w:tcPr>
            <w:tcW w:w="4077" w:type="dxa"/>
          </w:tcPr>
          <w:p w14:paraId="57BFD951" w14:textId="77777777" w:rsidR="004828F0" w:rsidRDefault="004828F0" w:rsidP="00DF7C9F">
            <w:pPr>
              <w:jc w:val="center"/>
              <w:rPr>
                <w:b/>
                <w:bCs/>
              </w:rPr>
            </w:pPr>
            <w:r>
              <w:rPr>
                <w:b/>
                <w:bCs/>
              </w:rPr>
              <w:t>4</w:t>
            </w:r>
          </w:p>
        </w:tc>
        <w:tc>
          <w:tcPr>
            <w:tcW w:w="2365" w:type="dxa"/>
          </w:tcPr>
          <w:p w14:paraId="7600DFAD" w14:textId="77777777" w:rsidR="004828F0" w:rsidRDefault="004828F0" w:rsidP="00DF7C9F">
            <w:pPr>
              <w:rPr>
                <w:b/>
                <w:bCs/>
              </w:rPr>
            </w:pPr>
          </w:p>
        </w:tc>
        <w:tc>
          <w:tcPr>
            <w:tcW w:w="2551" w:type="dxa"/>
          </w:tcPr>
          <w:p w14:paraId="1A91D53A" w14:textId="77777777" w:rsidR="004828F0" w:rsidRDefault="004828F0" w:rsidP="00DF7C9F">
            <w:pPr>
              <w:rPr>
                <w:b/>
                <w:bCs/>
              </w:rPr>
            </w:pPr>
          </w:p>
        </w:tc>
        <w:tc>
          <w:tcPr>
            <w:tcW w:w="2555" w:type="dxa"/>
          </w:tcPr>
          <w:p w14:paraId="67ADE2C4" w14:textId="77777777" w:rsidR="004828F0" w:rsidRDefault="004828F0" w:rsidP="00DF7C9F">
            <w:pPr>
              <w:rPr>
                <w:b/>
                <w:bCs/>
              </w:rPr>
            </w:pPr>
          </w:p>
        </w:tc>
        <w:tc>
          <w:tcPr>
            <w:tcW w:w="3089" w:type="dxa"/>
          </w:tcPr>
          <w:p w14:paraId="14E16B19" w14:textId="77777777" w:rsidR="004828F0" w:rsidRDefault="004828F0" w:rsidP="00DF7C9F">
            <w:pPr>
              <w:rPr>
                <w:b/>
                <w:bCs/>
              </w:rPr>
            </w:pPr>
          </w:p>
        </w:tc>
      </w:tr>
      <w:tr w:rsidR="004828F0" w14:paraId="003436A1" w14:textId="77777777" w:rsidTr="00DF7C9F">
        <w:trPr>
          <w:trHeight w:val="753"/>
        </w:trPr>
        <w:tc>
          <w:tcPr>
            <w:tcW w:w="4077" w:type="dxa"/>
          </w:tcPr>
          <w:p w14:paraId="078DA66B" w14:textId="77777777" w:rsidR="004828F0" w:rsidRDefault="004828F0" w:rsidP="00DF7C9F">
            <w:pPr>
              <w:jc w:val="center"/>
              <w:rPr>
                <w:b/>
                <w:bCs/>
              </w:rPr>
            </w:pPr>
            <w:r>
              <w:rPr>
                <w:b/>
                <w:bCs/>
              </w:rPr>
              <w:t>5</w:t>
            </w:r>
          </w:p>
        </w:tc>
        <w:tc>
          <w:tcPr>
            <w:tcW w:w="2365" w:type="dxa"/>
          </w:tcPr>
          <w:p w14:paraId="603603E7" w14:textId="77777777" w:rsidR="004828F0" w:rsidRDefault="004828F0" w:rsidP="00DF7C9F">
            <w:pPr>
              <w:rPr>
                <w:b/>
                <w:bCs/>
              </w:rPr>
            </w:pPr>
          </w:p>
        </w:tc>
        <w:tc>
          <w:tcPr>
            <w:tcW w:w="2551" w:type="dxa"/>
          </w:tcPr>
          <w:p w14:paraId="13409521" w14:textId="77777777" w:rsidR="004828F0" w:rsidRDefault="004828F0" w:rsidP="00DF7C9F">
            <w:pPr>
              <w:rPr>
                <w:b/>
                <w:bCs/>
              </w:rPr>
            </w:pPr>
          </w:p>
        </w:tc>
        <w:tc>
          <w:tcPr>
            <w:tcW w:w="2555" w:type="dxa"/>
          </w:tcPr>
          <w:p w14:paraId="2FA5CF28" w14:textId="77777777" w:rsidR="004828F0" w:rsidRDefault="004828F0" w:rsidP="00DF7C9F">
            <w:pPr>
              <w:rPr>
                <w:b/>
                <w:bCs/>
              </w:rPr>
            </w:pPr>
          </w:p>
        </w:tc>
        <w:tc>
          <w:tcPr>
            <w:tcW w:w="3089" w:type="dxa"/>
          </w:tcPr>
          <w:p w14:paraId="070905E8" w14:textId="77777777" w:rsidR="004828F0" w:rsidRDefault="004828F0" w:rsidP="00DF7C9F">
            <w:pPr>
              <w:rPr>
                <w:b/>
                <w:bCs/>
              </w:rPr>
            </w:pPr>
          </w:p>
        </w:tc>
      </w:tr>
      <w:tr w:rsidR="004828F0" w14:paraId="016B3A5A" w14:textId="77777777" w:rsidTr="00DF7C9F">
        <w:trPr>
          <w:trHeight w:val="716"/>
        </w:trPr>
        <w:tc>
          <w:tcPr>
            <w:tcW w:w="4077" w:type="dxa"/>
          </w:tcPr>
          <w:p w14:paraId="6E206B71" w14:textId="77777777" w:rsidR="004828F0" w:rsidRDefault="004828F0" w:rsidP="00DF7C9F">
            <w:pPr>
              <w:jc w:val="center"/>
              <w:rPr>
                <w:b/>
                <w:bCs/>
              </w:rPr>
            </w:pPr>
            <w:r>
              <w:rPr>
                <w:b/>
                <w:bCs/>
              </w:rPr>
              <w:t>6</w:t>
            </w:r>
          </w:p>
          <w:p w14:paraId="6CC6CDA7" w14:textId="77777777" w:rsidR="004828F0" w:rsidRDefault="004828F0" w:rsidP="00DF7C9F">
            <w:pPr>
              <w:jc w:val="center"/>
              <w:rPr>
                <w:b/>
                <w:bCs/>
              </w:rPr>
            </w:pPr>
            <w:r>
              <w:rPr>
                <w:b/>
                <w:bCs/>
              </w:rPr>
              <w:t>(control)</w:t>
            </w:r>
          </w:p>
        </w:tc>
        <w:tc>
          <w:tcPr>
            <w:tcW w:w="2365" w:type="dxa"/>
          </w:tcPr>
          <w:p w14:paraId="21CC74C8" w14:textId="77777777" w:rsidR="004828F0" w:rsidRDefault="004828F0" w:rsidP="00DF7C9F">
            <w:pPr>
              <w:rPr>
                <w:b/>
                <w:bCs/>
              </w:rPr>
            </w:pPr>
          </w:p>
        </w:tc>
        <w:tc>
          <w:tcPr>
            <w:tcW w:w="2551" w:type="dxa"/>
          </w:tcPr>
          <w:p w14:paraId="3BA8F2E6" w14:textId="77777777" w:rsidR="004828F0" w:rsidRDefault="004828F0" w:rsidP="00DF7C9F">
            <w:pPr>
              <w:rPr>
                <w:b/>
                <w:bCs/>
              </w:rPr>
            </w:pPr>
          </w:p>
        </w:tc>
        <w:tc>
          <w:tcPr>
            <w:tcW w:w="2555" w:type="dxa"/>
          </w:tcPr>
          <w:p w14:paraId="5B7B3E04" w14:textId="77777777" w:rsidR="004828F0" w:rsidRDefault="004828F0" w:rsidP="00DF7C9F">
            <w:pPr>
              <w:rPr>
                <w:b/>
                <w:bCs/>
              </w:rPr>
            </w:pPr>
          </w:p>
        </w:tc>
        <w:tc>
          <w:tcPr>
            <w:tcW w:w="3089" w:type="dxa"/>
          </w:tcPr>
          <w:p w14:paraId="2206FED7" w14:textId="77777777" w:rsidR="004828F0" w:rsidRDefault="004828F0" w:rsidP="00DF7C9F">
            <w:pPr>
              <w:rPr>
                <w:b/>
                <w:bCs/>
              </w:rPr>
            </w:pPr>
          </w:p>
        </w:tc>
      </w:tr>
    </w:tbl>
    <w:p w14:paraId="55896204" w14:textId="2733479D" w:rsidR="004828F0" w:rsidRDefault="004828F0" w:rsidP="004828F0">
      <w:pPr>
        <w:rPr>
          <w:b/>
          <w:bCs/>
        </w:rPr>
      </w:pPr>
    </w:p>
    <w:tbl>
      <w:tblPr>
        <w:tblStyle w:val="TableGrid"/>
        <w:tblpPr w:leftFromText="180" w:rightFromText="180" w:vertAnchor="text" w:horzAnchor="margin" w:tblpXSpec="center" w:tblpY="-203"/>
        <w:tblW w:w="14133" w:type="dxa"/>
        <w:tblCellMar>
          <w:left w:w="29" w:type="dxa"/>
          <w:right w:w="29" w:type="dxa"/>
        </w:tblCellMar>
        <w:tblLook w:val="04A0" w:firstRow="1" w:lastRow="0" w:firstColumn="1" w:lastColumn="0" w:noHBand="0" w:noVBand="1"/>
      </w:tblPr>
      <w:tblGrid>
        <w:gridCol w:w="3648"/>
        <w:gridCol w:w="2650"/>
        <w:gridCol w:w="2311"/>
        <w:gridCol w:w="2311"/>
        <w:gridCol w:w="3213"/>
      </w:tblGrid>
      <w:tr w:rsidR="005B23C0" w:rsidRPr="00B717D1" w14:paraId="5664FCA6" w14:textId="77777777" w:rsidTr="005B23C0">
        <w:trPr>
          <w:cantSplit/>
          <w:trHeight w:val="1483"/>
        </w:trPr>
        <w:tc>
          <w:tcPr>
            <w:tcW w:w="3648" w:type="dxa"/>
          </w:tcPr>
          <w:p w14:paraId="3CBF5427" w14:textId="77777777" w:rsidR="005B23C0" w:rsidRDefault="005B23C0" w:rsidP="005B23C0">
            <w:pPr>
              <w:jc w:val="center"/>
              <w:rPr>
                <w:b/>
                <w:bCs/>
                <w:i/>
                <w:iCs/>
                <w:sz w:val="32"/>
                <w:szCs w:val="32"/>
              </w:rPr>
            </w:pPr>
            <w:r w:rsidRPr="009D7517">
              <w:rPr>
                <w:b/>
                <w:bCs/>
                <w:i/>
                <w:iCs/>
                <w:sz w:val="32"/>
                <w:szCs w:val="32"/>
              </w:rPr>
              <w:t xml:space="preserve">Scour </w:t>
            </w:r>
            <w:r>
              <w:rPr>
                <w:b/>
                <w:bCs/>
                <w:i/>
                <w:iCs/>
                <w:sz w:val="32"/>
                <w:szCs w:val="32"/>
              </w:rPr>
              <w:t xml:space="preserve">Bead Monitors </w:t>
            </w:r>
          </w:p>
          <w:p w14:paraId="130C3CE7" w14:textId="77777777" w:rsidR="005B23C0" w:rsidRDefault="005B23C0" w:rsidP="005B23C0">
            <w:pPr>
              <w:jc w:val="center"/>
              <w:rPr>
                <w:b/>
                <w:bCs/>
                <w:i/>
                <w:iCs/>
                <w:sz w:val="32"/>
                <w:szCs w:val="32"/>
              </w:rPr>
            </w:pPr>
            <w:r>
              <w:rPr>
                <w:b/>
                <w:bCs/>
                <w:i/>
                <w:iCs/>
                <w:sz w:val="32"/>
                <w:szCs w:val="32"/>
              </w:rPr>
              <w:t>(moving u</w:t>
            </w:r>
            <w:r w:rsidRPr="009D7517">
              <w:rPr>
                <w:b/>
                <w:bCs/>
                <w:i/>
                <w:iCs/>
                <w:sz w:val="32"/>
                <w:szCs w:val="32"/>
              </w:rPr>
              <w:t xml:space="preserve">pstream </w:t>
            </w:r>
          </w:p>
          <w:p w14:paraId="57893080" w14:textId="77777777" w:rsidR="005B23C0" w:rsidRPr="009D7517" w:rsidRDefault="005B23C0" w:rsidP="005B23C0">
            <w:pPr>
              <w:jc w:val="center"/>
              <w:rPr>
                <w:b/>
                <w:bCs/>
                <w:i/>
                <w:iCs/>
                <w:sz w:val="32"/>
                <w:szCs w:val="32"/>
              </w:rPr>
            </w:pPr>
            <w:r w:rsidRPr="009D7517">
              <w:rPr>
                <w:b/>
                <w:bCs/>
                <w:i/>
                <w:iCs/>
                <w:sz w:val="32"/>
                <w:szCs w:val="32"/>
              </w:rPr>
              <w:t>L</w:t>
            </w:r>
            <w:r w:rsidRPr="009D7517">
              <w:rPr>
                <w:b/>
                <w:bCs/>
                <w:i/>
                <w:iCs/>
                <w:sz w:val="32"/>
                <w:szCs w:val="32"/>
              </w:rPr>
              <w:sym w:font="Wingdings" w:char="F0E0"/>
            </w:r>
            <w:r w:rsidRPr="009D7517">
              <w:rPr>
                <w:b/>
                <w:bCs/>
                <w:i/>
                <w:iCs/>
                <w:sz w:val="32"/>
                <w:szCs w:val="32"/>
              </w:rPr>
              <w:t xml:space="preserve"> R)</w:t>
            </w:r>
          </w:p>
        </w:tc>
        <w:tc>
          <w:tcPr>
            <w:tcW w:w="2650" w:type="dxa"/>
          </w:tcPr>
          <w:p w14:paraId="45167C63" w14:textId="77777777" w:rsidR="005B23C0" w:rsidRPr="009D7517" w:rsidRDefault="005B23C0" w:rsidP="005B23C0">
            <w:pPr>
              <w:jc w:val="center"/>
              <w:rPr>
                <w:b/>
                <w:bCs/>
                <w:i/>
                <w:iCs/>
                <w:sz w:val="32"/>
                <w:szCs w:val="32"/>
              </w:rPr>
            </w:pPr>
            <w:r w:rsidRPr="009D7517">
              <w:rPr>
                <w:b/>
                <w:bCs/>
                <w:i/>
                <w:iCs/>
                <w:sz w:val="32"/>
                <w:szCs w:val="32"/>
              </w:rPr>
              <w:t>Wetted Channel Width (</w:t>
            </w:r>
            <w:proofErr w:type="spellStart"/>
            <w:r w:rsidRPr="009D7517">
              <w:rPr>
                <w:b/>
                <w:bCs/>
                <w:i/>
                <w:iCs/>
                <w:sz w:val="32"/>
                <w:szCs w:val="32"/>
              </w:rPr>
              <w:t>ft</w:t>
            </w:r>
            <w:proofErr w:type="spellEnd"/>
            <w:r w:rsidRPr="009D7517">
              <w:rPr>
                <w:b/>
                <w:bCs/>
                <w:i/>
                <w:iCs/>
                <w:sz w:val="32"/>
                <w:szCs w:val="32"/>
              </w:rPr>
              <w:t>)</w:t>
            </w:r>
          </w:p>
        </w:tc>
        <w:tc>
          <w:tcPr>
            <w:tcW w:w="2311" w:type="dxa"/>
          </w:tcPr>
          <w:p w14:paraId="0AAEAC4C" w14:textId="77777777" w:rsidR="005B23C0" w:rsidRPr="009D7517" w:rsidRDefault="005B23C0" w:rsidP="005B23C0">
            <w:pPr>
              <w:jc w:val="center"/>
              <w:rPr>
                <w:b/>
                <w:bCs/>
                <w:i/>
                <w:iCs/>
                <w:sz w:val="32"/>
                <w:szCs w:val="32"/>
              </w:rPr>
            </w:pPr>
            <w:r w:rsidRPr="009D7517">
              <w:rPr>
                <w:b/>
                <w:bCs/>
                <w:i/>
                <w:iCs/>
                <w:sz w:val="32"/>
                <w:szCs w:val="32"/>
              </w:rPr>
              <w:t>Height to Floodplain (</w:t>
            </w:r>
            <w:proofErr w:type="spellStart"/>
            <w:r w:rsidRPr="009D7517">
              <w:rPr>
                <w:b/>
                <w:bCs/>
                <w:i/>
                <w:iCs/>
                <w:sz w:val="32"/>
                <w:szCs w:val="32"/>
              </w:rPr>
              <w:t>ft</w:t>
            </w:r>
            <w:proofErr w:type="spellEnd"/>
            <w:r w:rsidRPr="009D7517">
              <w:rPr>
                <w:b/>
                <w:bCs/>
                <w:i/>
                <w:iCs/>
                <w:sz w:val="32"/>
                <w:szCs w:val="32"/>
              </w:rPr>
              <w:t>)</w:t>
            </w:r>
          </w:p>
        </w:tc>
        <w:tc>
          <w:tcPr>
            <w:tcW w:w="2311" w:type="dxa"/>
          </w:tcPr>
          <w:p w14:paraId="6A149A47" w14:textId="77777777" w:rsidR="005B23C0" w:rsidRPr="009D7517" w:rsidRDefault="005B23C0" w:rsidP="005B23C0">
            <w:pPr>
              <w:jc w:val="center"/>
              <w:rPr>
                <w:b/>
                <w:bCs/>
                <w:i/>
                <w:iCs/>
                <w:sz w:val="32"/>
                <w:szCs w:val="32"/>
              </w:rPr>
            </w:pPr>
            <w:r>
              <w:rPr>
                <w:b/>
                <w:bCs/>
                <w:i/>
                <w:iCs/>
                <w:sz w:val="32"/>
                <w:szCs w:val="32"/>
              </w:rPr>
              <w:t>Number of Floating Beads (in)</w:t>
            </w:r>
          </w:p>
        </w:tc>
        <w:tc>
          <w:tcPr>
            <w:tcW w:w="3213" w:type="dxa"/>
          </w:tcPr>
          <w:p w14:paraId="336F7840" w14:textId="77777777" w:rsidR="005B23C0" w:rsidRPr="009D7517" w:rsidRDefault="005B23C0" w:rsidP="005B23C0">
            <w:pPr>
              <w:jc w:val="center"/>
              <w:rPr>
                <w:b/>
                <w:bCs/>
                <w:i/>
                <w:iCs/>
                <w:sz w:val="32"/>
                <w:szCs w:val="32"/>
              </w:rPr>
            </w:pPr>
            <w:r w:rsidRPr="009D7517">
              <w:rPr>
                <w:b/>
                <w:bCs/>
                <w:i/>
                <w:iCs/>
                <w:sz w:val="32"/>
                <w:szCs w:val="32"/>
              </w:rPr>
              <w:t>Peak Flow Since Last Survey</w:t>
            </w:r>
            <w:r>
              <w:rPr>
                <w:b/>
                <w:bCs/>
                <w:i/>
                <w:iCs/>
                <w:sz w:val="32"/>
                <w:szCs w:val="32"/>
              </w:rPr>
              <w:t xml:space="preserve"> (</w:t>
            </w:r>
            <w:proofErr w:type="spellStart"/>
            <w:r>
              <w:rPr>
                <w:b/>
                <w:bCs/>
                <w:i/>
                <w:iCs/>
                <w:sz w:val="32"/>
                <w:szCs w:val="32"/>
              </w:rPr>
              <w:t>cfs</w:t>
            </w:r>
            <w:proofErr w:type="spellEnd"/>
            <w:r>
              <w:rPr>
                <w:b/>
                <w:bCs/>
                <w:i/>
                <w:iCs/>
                <w:sz w:val="32"/>
                <w:szCs w:val="32"/>
              </w:rPr>
              <w:t>)</w:t>
            </w:r>
          </w:p>
        </w:tc>
      </w:tr>
      <w:tr w:rsidR="005B23C0" w14:paraId="6224BBF2" w14:textId="77777777" w:rsidTr="005B23C0">
        <w:trPr>
          <w:trHeight w:val="571"/>
        </w:trPr>
        <w:tc>
          <w:tcPr>
            <w:tcW w:w="3648" w:type="dxa"/>
          </w:tcPr>
          <w:p w14:paraId="7B3D5E7E" w14:textId="77777777" w:rsidR="005B23C0" w:rsidRDefault="005B23C0" w:rsidP="005B23C0">
            <w:pPr>
              <w:jc w:val="center"/>
              <w:rPr>
                <w:b/>
                <w:bCs/>
              </w:rPr>
            </w:pPr>
            <w:r>
              <w:rPr>
                <w:b/>
                <w:bCs/>
              </w:rPr>
              <w:t>1</w:t>
            </w:r>
          </w:p>
        </w:tc>
        <w:tc>
          <w:tcPr>
            <w:tcW w:w="2650" w:type="dxa"/>
          </w:tcPr>
          <w:p w14:paraId="7C5F0114" w14:textId="77777777" w:rsidR="005B23C0" w:rsidRDefault="005B23C0" w:rsidP="005B23C0">
            <w:pPr>
              <w:rPr>
                <w:b/>
                <w:bCs/>
              </w:rPr>
            </w:pPr>
          </w:p>
        </w:tc>
        <w:tc>
          <w:tcPr>
            <w:tcW w:w="2311" w:type="dxa"/>
          </w:tcPr>
          <w:p w14:paraId="63B95F77" w14:textId="77777777" w:rsidR="005B23C0" w:rsidRDefault="005B23C0" w:rsidP="005B23C0">
            <w:pPr>
              <w:rPr>
                <w:b/>
                <w:bCs/>
              </w:rPr>
            </w:pPr>
          </w:p>
        </w:tc>
        <w:tc>
          <w:tcPr>
            <w:tcW w:w="2311" w:type="dxa"/>
          </w:tcPr>
          <w:p w14:paraId="5990342B" w14:textId="77777777" w:rsidR="005B23C0" w:rsidRDefault="005B23C0" w:rsidP="005B23C0">
            <w:pPr>
              <w:rPr>
                <w:b/>
                <w:bCs/>
              </w:rPr>
            </w:pPr>
          </w:p>
        </w:tc>
        <w:tc>
          <w:tcPr>
            <w:tcW w:w="3213" w:type="dxa"/>
          </w:tcPr>
          <w:p w14:paraId="0C2E2A98" w14:textId="77777777" w:rsidR="005B23C0" w:rsidRDefault="005B23C0" w:rsidP="005B23C0">
            <w:pPr>
              <w:rPr>
                <w:b/>
                <w:bCs/>
              </w:rPr>
            </w:pPr>
          </w:p>
        </w:tc>
      </w:tr>
      <w:tr w:rsidR="005B23C0" w14:paraId="08F167DE" w14:textId="77777777" w:rsidTr="005B23C0">
        <w:trPr>
          <w:trHeight w:val="601"/>
        </w:trPr>
        <w:tc>
          <w:tcPr>
            <w:tcW w:w="3648" w:type="dxa"/>
          </w:tcPr>
          <w:p w14:paraId="364B0BA1" w14:textId="77777777" w:rsidR="005B23C0" w:rsidRDefault="005B23C0" w:rsidP="005B23C0">
            <w:pPr>
              <w:jc w:val="center"/>
              <w:rPr>
                <w:b/>
                <w:bCs/>
              </w:rPr>
            </w:pPr>
            <w:r>
              <w:rPr>
                <w:b/>
                <w:bCs/>
              </w:rPr>
              <w:t>2</w:t>
            </w:r>
          </w:p>
        </w:tc>
        <w:tc>
          <w:tcPr>
            <w:tcW w:w="2650" w:type="dxa"/>
          </w:tcPr>
          <w:p w14:paraId="7809FBB9" w14:textId="77777777" w:rsidR="005B23C0" w:rsidRDefault="005B23C0" w:rsidP="005B23C0">
            <w:pPr>
              <w:rPr>
                <w:b/>
                <w:bCs/>
              </w:rPr>
            </w:pPr>
          </w:p>
        </w:tc>
        <w:tc>
          <w:tcPr>
            <w:tcW w:w="2311" w:type="dxa"/>
          </w:tcPr>
          <w:p w14:paraId="320AD90D" w14:textId="77777777" w:rsidR="005B23C0" w:rsidRDefault="005B23C0" w:rsidP="005B23C0">
            <w:pPr>
              <w:rPr>
                <w:b/>
                <w:bCs/>
              </w:rPr>
            </w:pPr>
          </w:p>
        </w:tc>
        <w:tc>
          <w:tcPr>
            <w:tcW w:w="2311" w:type="dxa"/>
          </w:tcPr>
          <w:p w14:paraId="6535907A" w14:textId="77777777" w:rsidR="005B23C0" w:rsidRDefault="005B23C0" w:rsidP="005B23C0">
            <w:pPr>
              <w:rPr>
                <w:b/>
                <w:bCs/>
              </w:rPr>
            </w:pPr>
          </w:p>
        </w:tc>
        <w:tc>
          <w:tcPr>
            <w:tcW w:w="3213" w:type="dxa"/>
          </w:tcPr>
          <w:p w14:paraId="52F48078" w14:textId="77777777" w:rsidR="005B23C0" w:rsidRDefault="005B23C0" w:rsidP="005B23C0">
            <w:pPr>
              <w:rPr>
                <w:b/>
                <w:bCs/>
              </w:rPr>
            </w:pPr>
          </w:p>
        </w:tc>
      </w:tr>
      <w:tr w:rsidR="005B23C0" w14:paraId="3D6A3615" w14:textId="77777777" w:rsidTr="005B23C0">
        <w:trPr>
          <w:trHeight w:val="601"/>
        </w:trPr>
        <w:tc>
          <w:tcPr>
            <w:tcW w:w="3648" w:type="dxa"/>
          </w:tcPr>
          <w:p w14:paraId="302A752F" w14:textId="77777777" w:rsidR="005B23C0" w:rsidRDefault="005B23C0" w:rsidP="005B23C0">
            <w:pPr>
              <w:jc w:val="center"/>
              <w:rPr>
                <w:b/>
                <w:bCs/>
              </w:rPr>
            </w:pPr>
            <w:r>
              <w:rPr>
                <w:b/>
                <w:bCs/>
              </w:rPr>
              <w:t>3</w:t>
            </w:r>
          </w:p>
        </w:tc>
        <w:tc>
          <w:tcPr>
            <w:tcW w:w="2650" w:type="dxa"/>
          </w:tcPr>
          <w:p w14:paraId="67DE5521" w14:textId="77777777" w:rsidR="005B23C0" w:rsidRDefault="005B23C0" w:rsidP="005B23C0">
            <w:pPr>
              <w:rPr>
                <w:b/>
                <w:bCs/>
              </w:rPr>
            </w:pPr>
          </w:p>
        </w:tc>
        <w:tc>
          <w:tcPr>
            <w:tcW w:w="2311" w:type="dxa"/>
          </w:tcPr>
          <w:p w14:paraId="5774B0A6" w14:textId="77777777" w:rsidR="005B23C0" w:rsidRDefault="005B23C0" w:rsidP="005B23C0">
            <w:pPr>
              <w:rPr>
                <w:b/>
                <w:bCs/>
              </w:rPr>
            </w:pPr>
          </w:p>
        </w:tc>
        <w:tc>
          <w:tcPr>
            <w:tcW w:w="2311" w:type="dxa"/>
          </w:tcPr>
          <w:p w14:paraId="32A9AC18" w14:textId="77777777" w:rsidR="005B23C0" w:rsidRDefault="005B23C0" w:rsidP="005B23C0">
            <w:pPr>
              <w:rPr>
                <w:b/>
                <w:bCs/>
              </w:rPr>
            </w:pPr>
          </w:p>
        </w:tc>
        <w:tc>
          <w:tcPr>
            <w:tcW w:w="3213" w:type="dxa"/>
          </w:tcPr>
          <w:p w14:paraId="323BDBC0" w14:textId="77777777" w:rsidR="005B23C0" w:rsidRDefault="005B23C0" w:rsidP="005B23C0">
            <w:pPr>
              <w:rPr>
                <w:b/>
                <w:bCs/>
              </w:rPr>
            </w:pPr>
          </w:p>
        </w:tc>
      </w:tr>
      <w:tr w:rsidR="005B23C0" w14:paraId="0D9A5471" w14:textId="77777777" w:rsidTr="005B23C0">
        <w:trPr>
          <w:trHeight w:val="571"/>
        </w:trPr>
        <w:tc>
          <w:tcPr>
            <w:tcW w:w="3648" w:type="dxa"/>
          </w:tcPr>
          <w:p w14:paraId="2EA99B99" w14:textId="77777777" w:rsidR="005B23C0" w:rsidRDefault="005B23C0" w:rsidP="005B23C0">
            <w:pPr>
              <w:jc w:val="center"/>
              <w:rPr>
                <w:b/>
                <w:bCs/>
              </w:rPr>
            </w:pPr>
            <w:r>
              <w:rPr>
                <w:b/>
                <w:bCs/>
              </w:rPr>
              <w:t>4</w:t>
            </w:r>
          </w:p>
        </w:tc>
        <w:tc>
          <w:tcPr>
            <w:tcW w:w="2650" w:type="dxa"/>
          </w:tcPr>
          <w:p w14:paraId="3BC2F980" w14:textId="77777777" w:rsidR="005B23C0" w:rsidRDefault="005B23C0" w:rsidP="005B23C0">
            <w:pPr>
              <w:rPr>
                <w:b/>
                <w:bCs/>
              </w:rPr>
            </w:pPr>
          </w:p>
        </w:tc>
        <w:tc>
          <w:tcPr>
            <w:tcW w:w="2311" w:type="dxa"/>
          </w:tcPr>
          <w:p w14:paraId="41EA70D4" w14:textId="77777777" w:rsidR="005B23C0" w:rsidRDefault="005B23C0" w:rsidP="005B23C0">
            <w:pPr>
              <w:rPr>
                <w:b/>
                <w:bCs/>
              </w:rPr>
            </w:pPr>
          </w:p>
        </w:tc>
        <w:tc>
          <w:tcPr>
            <w:tcW w:w="2311" w:type="dxa"/>
          </w:tcPr>
          <w:p w14:paraId="59F739E0" w14:textId="77777777" w:rsidR="005B23C0" w:rsidRDefault="005B23C0" w:rsidP="005B23C0">
            <w:pPr>
              <w:rPr>
                <w:b/>
                <w:bCs/>
              </w:rPr>
            </w:pPr>
          </w:p>
        </w:tc>
        <w:tc>
          <w:tcPr>
            <w:tcW w:w="3213" w:type="dxa"/>
          </w:tcPr>
          <w:p w14:paraId="7C741D70" w14:textId="77777777" w:rsidR="005B23C0" w:rsidRDefault="005B23C0" w:rsidP="005B23C0">
            <w:pPr>
              <w:rPr>
                <w:b/>
                <w:bCs/>
              </w:rPr>
            </w:pPr>
          </w:p>
        </w:tc>
      </w:tr>
      <w:tr w:rsidR="005B23C0" w14:paraId="0007F8A7" w14:textId="77777777" w:rsidTr="005B23C0">
        <w:trPr>
          <w:trHeight w:val="601"/>
        </w:trPr>
        <w:tc>
          <w:tcPr>
            <w:tcW w:w="3648" w:type="dxa"/>
          </w:tcPr>
          <w:p w14:paraId="74A6252D" w14:textId="77777777" w:rsidR="005B23C0" w:rsidRDefault="005B23C0" w:rsidP="005B23C0">
            <w:pPr>
              <w:jc w:val="center"/>
              <w:rPr>
                <w:b/>
                <w:bCs/>
              </w:rPr>
            </w:pPr>
            <w:r>
              <w:rPr>
                <w:b/>
                <w:bCs/>
              </w:rPr>
              <w:t>5</w:t>
            </w:r>
          </w:p>
          <w:p w14:paraId="24ED1D0B" w14:textId="77777777" w:rsidR="005B23C0" w:rsidRDefault="005B23C0" w:rsidP="005B23C0">
            <w:pPr>
              <w:jc w:val="center"/>
              <w:rPr>
                <w:b/>
                <w:bCs/>
              </w:rPr>
            </w:pPr>
            <w:r>
              <w:rPr>
                <w:b/>
                <w:bCs/>
              </w:rPr>
              <w:t>(control)</w:t>
            </w:r>
          </w:p>
        </w:tc>
        <w:tc>
          <w:tcPr>
            <w:tcW w:w="2650" w:type="dxa"/>
          </w:tcPr>
          <w:p w14:paraId="378005D7" w14:textId="77777777" w:rsidR="005B23C0" w:rsidRDefault="005B23C0" w:rsidP="005B23C0">
            <w:pPr>
              <w:rPr>
                <w:b/>
                <w:bCs/>
              </w:rPr>
            </w:pPr>
          </w:p>
        </w:tc>
        <w:tc>
          <w:tcPr>
            <w:tcW w:w="2311" w:type="dxa"/>
          </w:tcPr>
          <w:p w14:paraId="456CD096" w14:textId="77777777" w:rsidR="005B23C0" w:rsidRDefault="005B23C0" w:rsidP="005B23C0">
            <w:pPr>
              <w:rPr>
                <w:b/>
                <w:bCs/>
              </w:rPr>
            </w:pPr>
          </w:p>
        </w:tc>
        <w:tc>
          <w:tcPr>
            <w:tcW w:w="2311" w:type="dxa"/>
          </w:tcPr>
          <w:p w14:paraId="7A8AEF44" w14:textId="77777777" w:rsidR="005B23C0" w:rsidRDefault="005B23C0" w:rsidP="005B23C0">
            <w:pPr>
              <w:rPr>
                <w:b/>
                <w:bCs/>
              </w:rPr>
            </w:pPr>
          </w:p>
        </w:tc>
        <w:tc>
          <w:tcPr>
            <w:tcW w:w="3213" w:type="dxa"/>
          </w:tcPr>
          <w:p w14:paraId="3F0A0FAB" w14:textId="77777777" w:rsidR="005B23C0" w:rsidRDefault="005B23C0" w:rsidP="005B23C0">
            <w:pPr>
              <w:rPr>
                <w:b/>
                <w:bCs/>
              </w:rPr>
            </w:pPr>
          </w:p>
        </w:tc>
      </w:tr>
      <w:tr w:rsidR="005B23C0" w14:paraId="1D47A191" w14:textId="77777777" w:rsidTr="005B23C0">
        <w:trPr>
          <w:trHeight w:val="601"/>
        </w:trPr>
        <w:tc>
          <w:tcPr>
            <w:tcW w:w="3648" w:type="dxa"/>
          </w:tcPr>
          <w:p w14:paraId="4CDAD6DD" w14:textId="77777777" w:rsidR="005B23C0" w:rsidRDefault="005B23C0" w:rsidP="005B23C0">
            <w:pPr>
              <w:jc w:val="center"/>
              <w:rPr>
                <w:b/>
                <w:bCs/>
              </w:rPr>
            </w:pPr>
            <w:r>
              <w:rPr>
                <w:b/>
                <w:bCs/>
              </w:rPr>
              <w:t>6</w:t>
            </w:r>
          </w:p>
        </w:tc>
        <w:tc>
          <w:tcPr>
            <w:tcW w:w="2650" w:type="dxa"/>
          </w:tcPr>
          <w:p w14:paraId="0271BEF9" w14:textId="77777777" w:rsidR="005B23C0" w:rsidRDefault="005B23C0" w:rsidP="005B23C0">
            <w:pPr>
              <w:rPr>
                <w:b/>
                <w:bCs/>
              </w:rPr>
            </w:pPr>
          </w:p>
        </w:tc>
        <w:tc>
          <w:tcPr>
            <w:tcW w:w="2311" w:type="dxa"/>
          </w:tcPr>
          <w:p w14:paraId="60B7F9AC" w14:textId="77777777" w:rsidR="005B23C0" w:rsidRDefault="005B23C0" w:rsidP="005B23C0">
            <w:pPr>
              <w:rPr>
                <w:b/>
                <w:bCs/>
              </w:rPr>
            </w:pPr>
          </w:p>
        </w:tc>
        <w:tc>
          <w:tcPr>
            <w:tcW w:w="2311" w:type="dxa"/>
          </w:tcPr>
          <w:p w14:paraId="0CF22391" w14:textId="77777777" w:rsidR="005B23C0" w:rsidRDefault="005B23C0" w:rsidP="005B23C0">
            <w:pPr>
              <w:rPr>
                <w:b/>
                <w:bCs/>
              </w:rPr>
            </w:pPr>
          </w:p>
        </w:tc>
        <w:tc>
          <w:tcPr>
            <w:tcW w:w="3213" w:type="dxa"/>
          </w:tcPr>
          <w:p w14:paraId="404B2141" w14:textId="77777777" w:rsidR="005B23C0" w:rsidRDefault="005B23C0" w:rsidP="005B23C0">
            <w:pPr>
              <w:rPr>
                <w:b/>
                <w:bCs/>
              </w:rPr>
            </w:pPr>
          </w:p>
        </w:tc>
      </w:tr>
      <w:tr w:rsidR="005B23C0" w14:paraId="63E2229A" w14:textId="77777777" w:rsidTr="005B23C0">
        <w:trPr>
          <w:trHeight w:val="601"/>
        </w:trPr>
        <w:tc>
          <w:tcPr>
            <w:tcW w:w="3648" w:type="dxa"/>
          </w:tcPr>
          <w:p w14:paraId="600E012E" w14:textId="77777777" w:rsidR="005B23C0" w:rsidRDefault="005B23C0" w:rsidP="005B23C0">
            <w:pPr>
              <w:jc w:val="center"/>
              <w:rPr>
                <w:b/>
                <w:bCs/>
              </w:rPr>
            </w:pPr>
            <w:r>
              <w:rPr>
                <w:b/>
                <w:bCs/>
              </w:rPr>
              <w:t>7</w:t>
            </w:r>
          </w:p>
        </w:tc>
        <w:tc>
          <w:tcPr>
            <w:tcW w:w="2650" w:type="dxa"/>
          </w:tcPr>
          <w:p w14:paraId="145022D2" w14:textId="77777777" w:rsidR="005B23C0" w:rsidRDefault="005B23C0" w:rsidP="005B23C0">
            <w:pPr>
              <w:rPr>
                <w:b/>
                <w:bCs/>
              </w:rPr>
            </w:pPr>
          </w:p>
        </w:tc>
        <w:tc>
          <w:tcPr>
            <w:tcW w:w="2311" w:type="dxa"/>
          </w:tcPr>
          <w:p w14:paraId="61549559" w14:textId="77777777" w:rsidR="005B23C0" w:rsidRDefault="005B23C0" w:rsidP="005B23C0">
            <w:pPr>
              <w:rPr>
                <w:b/>
                <w:bCs/>
              </w:rPr>
            </w:pPr>
          </w:p>
        </w:tc>
        <w:tc>
          <w:tcPr>
            <w:tcW w:w="2311" w:type="dxa"/>
          </w:tcPr>
          <w:p w14:paraId="04F266FB" w14:textId="77777777" w:rsidR="005B23C0" w:rsidRDefault="005B23C0" w:rsidP="005B23C0">
            <w:pPr>
              <w:rPr>
                <w:b/>
                <w:bCs/>
              </w:rPr>
            </w:pPr>
          </w:p>
        </w:tc>
        <w:tc>
          <w:tcPr>
            <w:tcW w:w="3213" w:type="dxa"/>
          </w:tcPr>
          <w:p w14:paraId="62655105" w14:textId="77777777" w:rsidR="005B23C0" w:rsidRDefault="005B23C0" w:rsidP="005B23C0">
            <w:pPr>
              <w:rPr>
                <w:b/>
                <w:bCs/>
              </w:rPr>
            </w:pPr>
          </w:p>
        </w:tc>
      </w:tr>
      <w:tr w:rsidR="005B23C0" w14:paraId="436AC8AC" w14:textId="77777777" w:rsidTr="005B23C0">
        <w:trPr>
          <w:trHeight w:val="601"/>
        </w:trPr>
        <w:tc>
          <w:tcPr>
            <w:tcW w:w="3648" w:type="dxa"/>
          </w:tcPr>
          <w:p w14:paraId="75565C76" w14:textId="77777777" w:rsidR="005B23C0" w:rsidRDefault="005B23C0" w:rsidP="005B23C0">
            <w:pPr>
              <w:jc w:val="center"/>
              <w:rPr>
                <w:b/>
                <w:bCs/>
              </w:rPr>
            </w:pPr>
            <w:r>
              <w:rPr>
                <w:b/>
                <w:bCs/>
              </w:rPr>
              <w:t>8</w:t>
            </w:r>
          </w:p>
        </w:tc>
        <w:tc>
          <w:tcPr>
            <w:tcW w:w="2650" w:type="dxa"/>
          </w:tcPr>
          <w:p w14:paraId="0D261800" w14:textId="77777777" w:rsidR="005B23C0" w:rsidRDefault="005B23C0" w:rsidP="005B23C0">
            <w:pPr>
              <w:rPr>
                <w:b/>
                <w:bCs/>
              </w:rPr>
            </w:pPr>
          </w:p>
        </w:tc>
        <w:tc>
          <w:tcPr>
            <w:tcW w:w="2311" w:type="dxa"/>
          </w:tcPr>
          <w:p w14:paraId="097378AB" w14:textId="77777777" w:rsidR="005B23C0" w:rsidRDefault="005B23C0" w:rsidP="005B23C0">
            <w:pPr>
              <w:rPr>
                <w:b/>
                <w:bCs/>
              </w:rPr>
            </w:pPr>
          </w:p>
        </w:tc>
        <w:tc>
          <w:tcPr>
            <w:tcW w:w="2311" w:type="dxa"/>
          </w:tcPr>
          <w:p w14:paraId="2DE8E23B" w14:textId="77777777" w:rsidR="005B23C0" w:rsidRDefault="005B23C0" w:rsidP="005B23C0">
            <w:pPr>
              <w:rPr>
                <w:b/>
                <w:bCs/>
              </w:rPr>
            </w:pPr>
          </w:p>
        </w:tc>
        <w:tc>
          <w:tcPr>
            <w:tcW w:w="3213" w:type="dxa"/>
          </w:tcPr>
          <w:p w14:paraId="5A3BCE6B" w14:textId="77777777" w:rsidR="005B23C0" w:rsidRDefault="005B23C0" w:rsidP="005B23C0">
            <w:pPr>
              <w:rPr>
                <w:b/>
                <w:bCs/>
              </w:rPr>
            </w:pPr>
          </w:p>
        </w:tc>
      </w:tr>
      <w:tr w:rsidR="005B23C0" w14:paraId="64BD7352" w14:textId="77777777" w:rsidTr="005B23C0">
        <w:trPr>
          <w:trHeight w:val="601"/>
        </w:trPr>
        <w:tc>
          <w:tcPr>
            <w:tcW w:w="3648" w:type="dxa"/>
          </w:tcPr>
          <w:p w14:paraId="72A1343D" w14:textId="77777777" w:rsidR="005B23C0" w:rsidRDefault="005B23C0" w:rsidP="005B23C0">
            <w:pPr>
              <w:jc w:val="center"/>
              <w:rPr>
                <w:b/>
                <w:bCs/>
              </w:rPr>
            </w:pPr>
            <w:r>
              <w:rPr>
                <w:b/>
                <w:bCs/>
              </w:rPr>
              <w:t>9</w:t>
            </w:r>
          </w:p>
        </w:tc>
        <w:tc>
          <w:tcPr>
            <w:tcW w:w="2650" w:type="dxa"/>
          </w:tcPr>
          <w:p w14:paraId="2D5E0C7C" w14:textId="77777777" w:rsidR="005B23C0" w:rsidRDefault="005B23C0" w:rsidP="005B23C0">
            <w:pPr>
              <w:rPr>
                <w:b/>
                <w:bCs/>
              </w:rPr>
            </w:pPr>
          </w:p>
        </w:tc>
        <w:tc>
          <w:tcPr>
            <w:tcW w:w="2311" w:type="dxa"/>
          </w:tcPr>
          <w:p w14:paraId="0C11C27F" w14:textId="77777777" w:rsidR="005B23C0" w:rsidRDefault="005B23C0" w:rsidP="005B23C0">
            <w:pPr>
              <w:rPr>
                <w:b/>
                <w:bCs/>
              </w:rPr>
            </w:pPr>
          </w:p>
        </w:tc>
        <w:tc>
          <w:tcPr>
            <w:tcW w:w="2311" w:type="dxa"/>
          </w:tcPr>
          <w:p w14:paraId="205F46A0" w14:textId="77777777" w:rsidR="005B23C0" w:rsidRDefault="005B23C0" w:rsidP="005B23C0">
            <w:pPr>
              <w:rPr>
                <w:b/>
                <w:bCs/>
              </w:rPr>
            </w:pPr>
          </w:p>
        </w:tc>
        <w:tc>
          <w:tcPr>
            <w:tcW w:w="3213" w:type="dxa"/>
          </w:tcPr>
          <w:p w14:paraId="02251C5B" w14:textId="77777777" w:rsidR="005B23C0" w:rsidRDefault="005B23C0" w:rsidP="005B23C0">
            <w:pPr>
              <w:rPr>
                <w:b/>
                <w:bCs/>
              </w:rPr>
            </w:pPr>
          </w:p>
        </w:tc>
      </w:tr>
      <w:tr w:rsidR="005B23C0" w14:paraId="1B784689" w14:textId="77777777" w:rsidTr="005B23C0">
        <w:trPr>
          <w:trHeight w:val="601"/>
        </w:trPr>
        <w:tc>
          <w:tcPr>
            <w:tcW w:w="3648" w:type="dxa"/>
          </w:tcPr>
          <w:p w14:paraId="52FE0DB2" w14:textId="77777777" w:rsidR="005B23C0" w:rsidRDefault="005B23C0" w:rsidP="005B23C0">
            <w:pPr>
              <w:jc w:val="center"/>
              <w:rPr>
                <w:b/>
                <w:bCs/>
              </w:rPr>
            </w:pPr>
            <w:r>
              <w:rPr>
                <w:b/>
                <w:bCs/>
              </w:rPr>
              <w:t>10</w:t>
            </w:r>
          </w:p>
          <w:p w14:paraId="77604EA3" w14:textId="77777777" w:rsidR="005B23C0" w:rsidRDefault="005B23C0" w:rsidP="005B23C0">
            <w:pPr>
              <w:jc w:val="center"/>
              <w:rPr>
                <w:b/>
                <w:bCs/>
              </w:rPr>
            </w:pPr>
            <w:r>
              <w:rPr>
                <w:b/>
                <w:bCs/>
              </w:rPr>
              <w:t>(control)</w:t>
            </w:r>
          </w:p>
        </w:tc>
        <w:tc>
          <w:tcPr>
            <w:tcW w:w="2650" w:type="dxa"/>
          </w:tcPr>
          <w:p w14:paraId="44B5AF69" w14:textId="77777777" w:rsidR="005B23C0" w:rsidRDefault="005B23C0" w:rsidP="005B23C0">
            <w:pPr>
              <w:rPr>
                <w:b/>
                <w:bCs/>
              </w:rPr>
            </w:pPr>
          </w:p>
        </w:tc>
        <w:tc>
          <w:tcPr>
            <w:tcW w:w="2311" w:type="dxa"/>
          </w:tcPr>
          <w:p w14:paraId="09173414" w14:textId="77777777" w:rsidR="005B23C0" w:rsidRDefault="005B23C0" w:rsidP="005B23C0">
            <w:pPr>
              <w:rPr>
                <w:b/>
                <w:bCs/>
              </w:rPr>
            </w:pPr>
          </w:p>
        </w:tc>
        <w:tc>
          <w:tcPr>
            <w:tcW w:w="2311" w:type="dxa"/>
          </w:tcPr>
          <w:p w14:paraId="5A358A14" w14:textId="77777777" w:rsidR="005B23C0" w:rsidRDefault="005B23C0" w:rsidP="005B23C0">
            <w:pPr>
              <w:rPr>
                <w:b/>
                <w:bCs/>
              </w:rPr>
            </w:pPr>
          </w:p>
        </w:tc>
        <w:tc>
          <w:tcPr>
            <w:tcW w:w="3213" w:type="dxa"/>
          </w:tcPr>
          <w:p w14:paraId="52FEFE8D" w14:textId="77777777" w:rsidR="005B23C0" w:rsidRDefault="005B23C0" w:rsidP="005B23C0">
            <w:pPr>
              <w:rPr>
                <w:b/>
                <w:bCs/>
              </w:rPr>
            </w:pPr>
          </w:p>
        </w:tc>
      </w:tr>
    </w:tbl>
    <w:p w14:paraId="6049A3B4" w14:textId="77777777" w:rsidR="004828F0" w:rsidRPr="009D7517" w:rsidRDefault="004828F0" w:rsidP="004828F0">
      <w:pPr>
        <w:rPr>
          <w:b/>
          <w:bCs/>
          <w:sz w:val="40"/>
          <w:szCs w:val="40"/>
        </w:rPr>
      </w:pPr>
      <w:r w:rsidRPr="009D7517">
        <w:rPr>
          <w:b/>
          <w:bCs/>
          <w:sz w:val="40"/>
          <w:szCs w:val="40"/>
        </w:rPr>
        <w:t>ADDITIONAL COMMENTS</w:t>
      </w:r>
      <w:r>
        <w:rPr>
          <w:b/>
          <w:bCs/>
          <w:sz w:val="40"/>
          <w:szCs w:val="40"/>
        </w:rPr>
        <w:t>:</w:t>
      </w:r>
    </w:p>
    <w:p w14:paraId="23422618" w14:textId="77777777" w:rsidR="005B23C0" w:rsidRDefault="005B23C0" w:rsidP="00E06DD4">
      <w:pPr>
        <w:rPr>
          <w:bCs/>
        </w:rPr>
        <w:sectPr w:rsidR="005B23C0" w:rsidSect="005B23C0">
          <w:headerReference w:type="default" r:id="rId23"/>
          <w:pgSz w:w="15840" w:h="12240" w:orient="landscape"/>
          <w:pgMar w:top="1440" w:right="1440" w:bottom="1440" w:left="1440" w:header="720" w:footer="720" w:gutter="0"/>
          <w:cols w:space="720"/>
          <w:docGrid w:linePitch="360"/>
        </w:sectPr>
      </w:pPr>
    </w:p>
    <w:p w14:paraId="0FE07A20" w14:textId="2CBE8006" w:rsidR="004828F0" w:rsidRPr="009056C0" w:rsidRDefault="004828F0" w:rsidP="00E06DD4">
      <w:pPr>
        <w:rPr>
          <w:bCs/>
        </w:rPr>
      </w:pPr>
    </w:p>
    <w:sectPr w:rsidR="004828F0" w:rsidRPr="009056C0" w:rsidSect="005B23C0">
      <w:type w:val="continuous"/>
      <w:pgSz w:w="15840" w:h="12240" w:orient="landscape"/>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A4EA4AC" w16cid:durableId="2149C509"/>
  <w16cid:commentId w16cid:paraId="698531C8" w16cid:durableId="2149C552"/>
  <w16cid:commentId w16cid:paraId="6C309281" w16cid:durableId="2149C59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C9C811" w14:textId="77777777" w:rsidR="00707AAA" w:rsidRDefault="00707AAA" w:rsidP="00807A5D">
      <w:pPr>
        <w:spacing w:after="0" w:line="240" w:lineRule="auto"/>
      </w:pPr>
      <w:r>
        <w:separator/>
      </w:r>
    </w:p>
  </w:endnote>
  <w:endnote w:type="continuationSeparator" w:id="0">
    <w:p w14:paraId="34884005" w14:textId="77777777" w:rsidR="00707AAA" w:rsidRDefault="00707AAA" w:rsidP="00807A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D9EFC1" w14:textId="77777777" w:rsidR="00707AAA" w:rsidRDefault="00707AAA" w:rsidP="00807A5D">
      <w:pPr>
        <w:spacing w:after="0" w:line="240" w:lineRule="auto"/>
      </w:pPr>
      <w:r>
        <w:separator/>
      </w:r>
    </w:p>
  </w:footnote>
  <w:footnote w:type="continuationSeparator" w:id="0">
    <w:p w14:paraId="39B94D87" w14:textId="77777777" w:rsidR="00707AAA" w:rsidRDefault="00707AAA" w:rsidP="00807A5D">
      <w:pPr>
        <w:spacing w:after="0" w:line="240" w:lineRule="auto"/>
      </w:pPr>
      <w:r>
        <w:continuationSeparator/>
      </w:r>
    </w:p>
  </w:footnote>
  <w:footnote w:id="1">
    <w:p w14:paraId="5B64699D" w14:textId="6FBC0249" w:rsidR="00807A5D" w:rsidRPr="00807A5D" w:rsidRDefault="00807A5D">
      <w:pPr>
        <w:pStyle w:val="FootnoteText"/>
      </w:pPr>
      <w:r w:rsidRPr="00807A5D">
        <w:rPr>
          <w:rStyle w:val="FootnoteReference"/>
        </w:rPr>
        <w:footnoteRef/>
      </w:r>
      <w:proofErr w:type="spellStart"/>
      <w:r w:rsidRPr="00807A5D">
        <w:rPr>
          <w:rStyle w:val="Hyperlink"/>
          <w:color w:val="auto"/>
          <w:u w:val="none"/>
        </w:rPr>
        <w:t>Slezak</w:t>
      </w:r>
      <w:proofErr w:type="spellEnd"/>
      <w:r w:rsidRPr="00807A5D">
        <w:rPr>
          <w:rStyle w:val="Hyperlink"/>
          <w:color w:val="auto"/>
          <w:u w:val="none"/>
        </w:rPr>
        <w:t xml:space="preserve">, Ryan. “2008 </w:t>
      </w:r>
      <w:proofErr w:type="spellStart"/>
      <w:r w:rsidRPr="00807A5D">
        <w:rPr>
          <w:rStyle w:val="Hyperlink"/>
          <w:color w:val="auto"/>
          <w:u w:val="none"/>
        </w:rPr>
        <w:t>Mainstem</w:t>
      </w:r>
      <w:proofErr w:type="spellEnd"/>
      <w:r w:rsidRPr="00807A5D">
        <w:rPr>
          <w:rStyle w:val="Hyperlink"/>
          <w:color w:val="auto"/>
          <w:u w:val="none"/>
        </w:rPr>
        <w:t xml:space="preserve"> Klamath River Coho Spawning Survey.” USFW, Arcata Fish and Wildlife, 2009.</w:t>
      </w:r>
    </w:p>
  </w:footnote>
  <w:footnote w:id="2">
    <w:p w14:paraId="6CAF688E" w14:textId="3AE9D1B6" w:rsidR="00807A5D" w:rsidRDefault="00807A5D">
      <w:pPr>
        <w:pStyle w:val="FootnoteText"/>
      </w:pPr>
      <w:r>
        <w:rPr>
          <w:rStyle w:val="FootnoteReference"/>
        </w:rPr>
        <w:footnoteRef/>
      </w:r>
      <w:r>
        <w:t xml:space="preserve"> “Trinity River Flow Evaluation.” </w:t>
      </w:r>
      <w:proofErr w:type="spellStart"/>
      <w:r>
        <w:t>pg</w:t>
      </w:r>
      <w:proofErr w:type="spellEnd"/>
      <w:r>
        <w:t xml:space="preserve"> 25. USFW, Fish and Wildlife Enhancement Sacramento Field Office, 1989.</w:t>
      </w:r>
    </w:p>
  </w:footnote>
  <w:footnote w:id="3">
    <w:p w14:paraId="18886571" w14:textId="109F100A" w:rsidR="00807A5D" w:rsidRDefault="00807A5D">
      <w:pPr>
        <w:pStyle w:val="FootnoteText"/>
      </w:pPr>
      <w:r>
        <w:rPr>
          <w:rStyle w:val="FootnoteReference"/>
        </w:rPr>
        <w:footnoteRef/>
      </w:r>
      <w:r>
        <w:t xml:space="preserve"> “San Geronimo Valley Salmon Enhancement Plan.” </w:t>
      </w:r>
      <w:proofErr w:type="spellStart"/>
      <w:r>
        <w:t>Prunuske</w:t>
      </w:r>
      <w:proofErr w:type="spellEnd"/>
      <w:r>
        <w:t xml:space="preserve"> Chatham Inc. &amp; Stillwater Services, 2010.</w:t>
      </w:r>
    </w:p>
  </w:footnote>
  <w:footnote w:id="4">
    <w:p w14:paraId="07204840" w14:textId="7D6AB8E2" w:rsidR="00807A5D" w:rsidRDefault="00807A5D">
      <w:pPr>
        <w:pStyle w:val="FootnoteText"/>
      </w:pPr>
      <w:r>
        <w:rPr>
          <w:rStyle w:val="FootnoteReference"/>
        </w:rPr>
        <w:footnoteRef/>
      </w:r>
      <w:r>
        <w:t xml:space="preserve"> “Mitigation Options for Fish and Wildlife Resources Affected by Port and Other Water-Dependent Developments in Tampa Bay, Florida.” </w:t>
      </w:r>
      <w:proofErr w:type="spellStart"/>
      <w:r>
        <w:t>pg</w:t>
      </w:r>
      <w:proofErr w:type="spellEnd"/>
      <w:r>
        <w:t xml:space="preserve"> 25. Continental Shelf Associates Inc., 1986.</w:t>
      </w:r>
    </w:p>
  </w:footnote>
  <w:footnote w:id="5">
    <w:p w14:paraId="3ABF19B9" w14:textId="4AAFFDF9" w:rsidR="001D3469" w:rsidRDefault="001D3469">
      <w:pPr>
        <w:pStyle w:val="FootnoteText"/>
      </w:pPr>
      <w:r>
        <w:rPr>
          <w:rStyle w:val="FootnoteReference"/>
        </w:rPr>
        <w:footnoteRef/>
      </w:r>
      <w:r>
        <w:t xml:space="preserve"> “Lagunitas Limiting Factors Analysis.” Stillwater Sciences, 2008.</w:t>
      </w:r>
    </w:p>
  </w:footnote>
  <w:footnote w:id="6">
    <w:p w14:paraId="643B468E" w14:textId="72A012CD" w:rsidR="00131980" w:rsidRDefault="00131980">
      <w:pPr>
        <w:pStyle w:val="FootnoteText"/>
      </w:pPr>
      <w:r>
        <w:rPr>
          <w:rStyle w:val="FootnoteReference"/>
        </w:rPr>
        <w:footnoteRef/>
      </w:r>
      <w:r>
        <w:t xml:space="preserve"> “Measuring Scour and Fill of Gravel Streambeds with Scour Chains and Sliding-Bead Monitors.” Siskiyou Regional Education Project and Dept. of Fisheries and Wildlife, 1993.</w:t>
      </w:r>
    </w:p>
  </w:footnote>
  <w:footnote w:id="7">
    <w:p w14:paraId="52EDB6D2" w14:textId="28DB2FCC" w:rsidR="000108FC" w:rsidRDefault="000108FC">
      <w:pPr>
        <w:pStyle w:val="FootnoteText"/>
      </w:pPr>
      <w:r>
        <w:rPr>
          <w:rStyle w:val="FootnoteReference"/>
        </w:rPr>
        <w:footnoteRef/>
      </w:r>
      <w:r>
        <w:t xml:space="preserve"> </w:t>
      </w:r>
      <w:r w:rsidR="00BA79BD">
        <w:t>Colby, Bru</w:t>
      </w:r>
      <w:r w:rsidR="000D69C7">
        <w:t>ce. “Scour and Fill in Sand-Bed Streams.” US Department of the Interior - Geological Survey, 1964.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19DF5A" w14:textId="77777777" w:rsidR="005B23C0" w:rsidRPr="005B23C0" w:rsidRDefault="005B23C0" w:rsidP="005B23C0">
    <w:pPr>
      <w:pStyle w:val="Header"/>
      <w:rPr>
        <w:b/>
        <w:sz w:val="36"/>
        <w:szCs w:val="36"/>
      </w:rPr>
    </w:pPr>
    <w:r w:rsidRPr="005B23C0">
      <w:rPr>
        <w:b/>
        <w:sz w:val="36"/>
        <w:szCs w:val="36"/>
      </w:rPr>
      <w:t>NAME:</w:t>
    </w:r>
    <w:r w:rsidRPr="005B23C0">
      <w:rPr>
        <w:b/>
        <w:sz w:val="36"/>
        <w:szCs w:val="36"/>
      </w:rPr>
      <w:tab/>
    </w:r>
    <w:r w:rsidRPr="005B23C0">
      <w:rPr>
        <w:b/>
        <w:sz w:val="36"/>
        <w:szCs w:val="36"/>
      </w:rPr>
      <w:tab/>
      <w:t>DATE:</w:t>
    </w:r>
  </w:p>
  <w:p w14:paraId="7593F48E" w14:textId="77777777" w:rsidR="005B23C0" w:rsidRDefault="005B23C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C64BD0"/>
    <w:multiLevelType w:val="hybridMultilevel"/>
    <w:tmpl w:val="A57C19B8"/>
    <w:lvl w:ilvl="0" w:tplc="8DDCCBB6">
      <w:start w:val="1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A641D5F"/>
    <w:multiLevelType w:val="hybridMultilevel"/>
    <w:tmpl w:val="EA380866"/>
    <w:lvl w:ilvl="0" w:tplc="82821F2A">
      <w:start w:val="1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59"/>
    <w:rsid w:val="0000480C"/>
    <w:rsid w:val="000108FC"/>
    <w:rsid w:val="0003548E"/>
    <w:rsid w:val="000524F2"/>
    <w:rsid w:val="000560C4"/>
    <w:rsid w:val="0006384E"/>
    <w:rsid w:val="0006516F"/>
    <w:rsid w:val="0007213F"/>
    <w:rsid w:val="000804E9"/>
    <w:rsid w:val="000A1D86"/>
    <w:rsid w:val="000C7476"/>
    <w:rsid w:val="000D69C7"/>
    <w:rsid w:val="000F6BE1"/>
    <w:rsid w:val="00131980"/>
    <w:rsid w:val="001355A4"/>
    <w:rsid w:val="001539A1"/>
    <w:rsid w:val="001648AA"/>
    <w:rsid w:val="00196C8F"/>
    <w:rsid w:val="001C5FBD"/>
    <w:rsid w:val="001D1DF0"/>
    <w:rsid w:val="001D3469"/>
    <w:rsid w:val="001D7074"/>
    <w:rsid w:val="001D710E"/>
    <w:rsid w:val="001F79B9"/>
    <w:rsid w:val="002102A0"/>
    <w:rsid w:val="002158AA"/>
    <w:rsid w:val="00217254"/>
    <w:rsid w:val="00223AC4"/>
    <w:rsid w:val="00224459"/>
    <w:rsid w:val="00246165"/>
    <w:rsid w:val="00261BEA"/>
    <w:rsid w:val="002830C9"/>
    <w:rsid w:val="00284083"/>
    <w:rsid w:val="002A311C"/>
    <w:rsid w:val="002A65A8"/>
    <w:rsid w:val="002B241E"/>
    <w:rsid w:val="002B7A63"/>
    <w:rsid w:val="002D12E6"/>
    <w:rsid w:val="002D596C"/>
    <w:rsid w:val="002F143F"/>
    <w:rsid w:val="00312282"/>
    <w:rsid w:val="00335B66"/>
    <w:rsid w:val="00340FAB"/>
    <w:rsid w:val="00351D25"/>
    <w:rsid w:val="0036375B"/>
    <w:rsid w:val="00367695"/>
    <w:rsid w:val="003704EA"/>
    <w:rsid w:val="00381201"/>
    <w:rsid w:val="003D6C0C"/>
    <w:rsid w:val="004200A3"/>
    <w:rsid w:val="0047089B"/>
    <w:rsid w:val="004828F0"/>
    <w:rsid w:val="004B4953"/>
    <w:rsid w:val="0050731D"/>
    <w:rsid w:val="005109DF"/>
    <w:rsid w:val="005252B4"/>
    <w:rsid w:val="00565259"/>
    <w:rsid w:val="00573325"/>
    <w:rsid w:val="00574DF5"/>
    <w:rsid w:val="005B0273"/>
    <w:rsid w:val="005B23C0"/>
    <w:rsid w:val="005C6450"/>
    <w:rsid w:val="005E11DA"/>
    <w:rsid w:val="005F072B"/>
    <w:rsid w:val="006053BC"/>
    <w:rsid w:val="00622C85"/>
    <w:rsid w:val="00667DD4"/>
    <w:rsid w:val="00673966"/>
    <w:rsid w:val="00677B10"/>
    <w:rsid w:val="0068236D"/>
    <w:rsid w:val="00683AE1"/>
    <w:rsid w:val="0069215D"/>
    <w:rsid w:val="006B2CBC"/>
    <w:rsid w:val="006B51B4"/>
    <w:rsid w:val="006B53CE"/>
    <w:rsid w:val="006D60DB"/>
    <w:rsid w:val="006F154E"/>
    <w:rsid w:val="006F2DAA"/>
    <w:rsid w:val="006F3E61"/>
    <w:rsid w:val="006F460D"/>
    <w:rsid w:val="00707AAA"/>
    <w:rsid w:val="007100DB"/>
    <w:rsid w:val="00731922"/>
    <w:rsid w:val="00761976"/>
    <w:rsid w:val="0078099A"/>
    <w:rsid w:val="007A4E7C"/>
    <w:rsid w:val="007D6F2D"/>
    <w:rsid w:val="007D7835"/>
    <w:rsid w:val="007E7DFC"/>
    <w:rsid w:val="007F10B8"/>
    <w:rsid w:val="00800DFD"/>
    <w:rsid w:val="0080493E"/>
    <w:rsid w:val="00807A5D"/>
    <w:rsid w:val="00821774"/>
    <w:rsid w:val="00837677"/>
    <w:rsid w:val="008542DA"/>
    <w:rsid w:val="00867F24"/>
    <w:rsid w:val="0088075D"/>
    <w:rsid w:val="008955B9"/>
    <w:rsid w:val="008B1AB3"/>
    <w:rsid w:val="008D752F"/>
    <w:rsid w:val="008E0544"/>
    <w:rsid w:val="009056C0"/>
    <w:rsid w:val="00907100"/>
    <w:rsid w:val="00910CC8"/>
    <w:rsid w:val="00921093"/>
    <w:rsid w:val="0097482A"/>
    <w:rsid w:val="00984E50"/>
    <w:rsid w:val="00996237"/>
    <w:rsid w:val="00A01562"/>
    <w:rsid w:val="00A33399"/>
    <w:rsid w:val="00A5358C"/>
    <w:rsid w:val="00A56CBA"/>
    <w:rsid w:val="00A64489"/>
    <w:rsid w:val="00A715BE"/>
    <w:rsid w:val="00AA3DDA"/>
    <w:rsid w:val="00AC0F6D"/>
    <w:rsid w:val="00B03D80"/>
    <w:rsid w:val="00B3251F"/>
    <w:rsid w:val="00B35032"/>
    <w:rsid w:val="00B43276"/>
    <w:rsid w:val="00B55A49"/>
    <w:rsid w:val="00B717D1"/>
    <w:rsid w:val="00B72BCC"/>
    <w:rsid w:val="00B836B4"/>
    <w:rsid w:val="00B84CA1"/>
    <w:rsid w:val="00BA6209"/>
    <w:rsid w:val="00BA745A"/>
    <w:rsid w:val="00BA79BD"/>
    <w:rsid w:val="00BB1AC3"/>
    <w:rsid w:val="00BC674A"/>
    <w:rsid w:val="00C145D4"/>
    <w:rsid w:val="00C153BA"/>
    <w:rsid w:val="00C25C53"/>
    <w:rsid w:val="00C36C68"/>
    <w:rsid w:val="00C41965"/>
    <w:rsid w:val="00C4506F"/>
    <w:rsid w:val="00C603CB"/>
    <w:rsid w:val="00C6053A"/>
    <w:rsid w:val="00C716FB"/>
    <w:rsid w:val="00C769CB"/>
    <w:rsid w:val="00C90E11"/>
    <w:rsid w:val="00C92468"/>
    <w:rsid w:val="00CB10CC"/>
    <w:rsid w:val="00CB56FC"/>
    <w:rsid w:val="00CC6C08"/>
    <w:rsid w:val="00CD7792"/>
    <w:rsid w:val="00D10CA3"/>
    <w:rsid w:val="00D2364D"/>
    <w:rsid w:val="00D352D9"/>
    <w:rsid w:val="00D432A2"/>
    <w:rsid w:val="00D5025F"/>
    <w:rsid w:val="00D51E3B"/>
    <w:rsid w:val="00D75159"/>
    <w:rsid w:val="00D873DA"/>
    <w:rsid w:val="00D90843"/>
    <w:rsid w:val="00DA00C0"/>
    <w:rsid w:val="00DA323C"/>
    <w:rsid w:val="00DB435F"/>
    <w:rsid w:val="00DC4011"/>
    <w:rsid w:val="00DF46E8"/>
    <w:rsid w:val="00E03BDB"/>
    <w:rsid w:val="00E04106"/>
    <w:rsid w:val="00E06DD4"/>
    <w:rsid w:val="00E30493"/>
    <w:rsid w:val="00E40FE7"/>
    <w:rsid w:val="00E55592"/>
    <w:rsid w:val="00E72133"/>
    <w:rsid w:val="00E73191"/>
    <w:rsid w:val="00E75D39"/>
    <w:rsid w:val="00E81319"/>
    <w:rsid w:val="00F0395B"/>
    <w:rsid w:val="00F24037"/>
    <w:rsid w:val="00F32ECA"/>
    <w:rsid w:val="00F44752"/>
    <w:rsid w:val="00F74B00"/>
    <w:rsid w:val="00F90215"/>
    <w:rsid w:val="00F945F1"/>
    <w:rsid w:val="00FA0CDA"/>
    <w:rsid w:val="00FC3445"/>
    <w:rsid w:val="00FD0EF7"/>
    <w:rsid w:val="00FD2F3F"/>
    <w:rsid w:val="00FD7ED9"/>
    <w:rsid w:val="00FF42B9"/>
    <w:rsid w:val="00FF7A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2D99E6"/>
  <w15:chartTrackingRefBased/>
  <w15:docId w15:val="{A19AE46D-F163-4FC2-85CA-9CCAC018D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902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90215"/>
    <w:pPr>
      <w:ind w:left="720"/>
      <w:contextualSpacing/>
    </w:pPr>
  </w:style>
  <w:style w:type="character" w:styleId="Hyperlink">
    <w:name w:val="Hyperlink"/>
    <w:basedOn w:val="DefaultParagraphFont"/>
    <w:uiPriority w:val="99"/>
    <w:unhideWhenUsed/>
    <w:rsid w:val="00E81319"/>
    <w:rPr>
      <w:color w:val="0000FF"/>
      <w:u w:val="single"/>
    </w:rPr>
  </w:style>
  <w:style w:type="table" w:styleId="PlainTable3">
    <w:name w:val="Plain Table 3"/>
    <w:basedOn w:val="TableNormal"/>
    <w:uiPriority w:val="43"/>
    <w:rsid w:val="00E7319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E7319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Spacing">
    <w:name w:val="No Spacing"/>
    <w:uiPriority w:val="1"/>
    <w:qFormat/>
    <w:rsid w:val="000804E9"/>
    <w:pPr>
      <w:spacing w:after="0" w:line="240" w:lineRule="auto"/>
    </w:pPr>
  </w:style>
  <w:style w:type="character" w:customStyle="1" w:styleId="UnresolvedMention">
    <w:name w:val="Unresolved Mention"/>
    <w:basedOn w:val="DefaultParagraphFont"/>
    <w:uiPriority w:val="99"/>
    <w:semiHidden/>
    <w:unhideWhenUsed/>
    <w:rsid w:val="00C36C68"/>
    <w:rPr>
      <w:color w:val="605E5C"/>
      <w:shd w:val="clear" w:color="auto" w:fill="E1DFDD"/>
    </w:rPr>
  </w:style>
  <w:style w:type="paragraph" w:styleId="BalloonText">
    <w:name w:val="Balloon Text"/>
    <w:basedOn w:val="Normal"/>
    <w:link w:val="BalloonTextChar"/>
    <w:uiPriority w:val="99"/>
    <w:semiHidden/>
    <w:unhideWhenUsed/>
    <w:rsid w:val="008D752F"/>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D752F"/>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8D752F"/>
    <w:rPr>
      <w:sz w:val="16"/>
      <w:szCs w:val="16"/>
    </w:rPr>
  </w:style>
  <w:style w:type="paragraph" w:styleId="CommentText">
    <w:name w:val="annotation text"/>
    <w:basedOn w:val="Normal"/>
    <w:link w:val="CommentTextChar"/>
    <w:uiPriority w:val="99"/>
    <w:semiHidden/>
    <w:unhideWhenUsed/>
    <w:rsid w:val="008D752F"/>
    <w:pPr>
      <w:spacing w:line="240" w:lineRule="auto"/>
    </w:pPr>
    <w:rPr>
      <w:sz w:val="20"/>
      <w:szCs w:val="20"/>
    </w:rPr>
  </w:style>
  <w:style w:type="character" w:customStyle="1" w:styleId="CommentTextChar">
    <w:name w:val="Comment Text Char"/>
    <w:basedOn w:val="DefaultParagraphFont"/>
    <w:link w:val="CommentText"/>
    <w:uiPriority w:val="99"/>
    <w:semiHidden/>
    <w:rsid w:val="008D752F"/>
    <w:rPr>
      <w:sz w:val="20"/>
      <w:szCs w:val="20"/>
    </w:rPr>
  </w:style>
  <w:style w:type="paragraph" w:styleId="CommentSubject">
    <w:name w:val="annotation subject"/>
    <w:basedOn w:val="CommentText"/>
    <w:next w:val="CommentText"/>
    <w:link w:val="CommentSubjectChar"/>
    <w:uiPriority w:val="99"/>
    <w:semiHidden/>
    <w:unhideWhenUsed/>
    <w:rsid w:val="008D752F"/>
    <w:rPr>
      <w:b/>
      <w:bCs/>
    </w:rPr>
  </w:style>
  <w:style w:type="character" w:customStyle="1" w:styleId="CommentSubjectChar">
    <w:name w:val="Comment Subject Char"/>
    <w:basedOn w:val="CommentTextChar"/>
    <w:link w:val="CommentSubject"/>
    <w:uiPriority w:val="99"/>
    <w:semiHidden/>
    <w:rsid w:val="008D752F"/>
    <w:rPr>
      <w:b/>
      <w:bCs/>
      <w:sz w:val="20"/>
      <w:szCs w:val="20"/>
    </w:rPr>
  </w:style>
  <w:style w:type="paragraph" w:styleId="FootnoteText">
    <w:name w:val="footnote text"/>
    <w:basedOn w:val="Normal"/>
    <w:link w:val="FootnoteTextChar"/>
    <w:uiPriority w:val="99"/>
    <w:semiHidden/>
    <w:unhideWhenUsed/>
    <w:rsid w:val="00807A5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07A5D"/>
    <w:rPr>
      <w:sz w:val="20"/>
      <w:szCs w:val="20"/>
    </w:rPr>
  </w:style>
  <w:style w:type="character" w:styleId="FootnoteReference">
    <w:name w:val="footnote reference"/>
    <w:basedOn w:val="DefaultParagraphFont"/>
    <w:uiPriority w:val="99"/>
    <w:semiHidden/>
    <w:unhideWhenUsed/>
    <w:rsid w:val="00807A5D"/>
    <w:rPr>
      <w:vertAlign w:val="superscript"/>
    </w:rPr>
  </w:style>
  <w:style w:type="character" w:styleId="FollowedHyperlink">
    <w:name w:val="FollowedHyperlink"/>
    <w:basedOn w:val="DefaultParagraphFont"/>
    <w:uiPriority w:val="99"/>
    <w:semiHidden/>
    <w:unhideWhenUsed/>
    <w:rsid w:val="00807A5D"/>
    <w:rPr>
      <w:color w:val="954F72" w:themeColor="followedHyperlink"/>
      <w:u w:val="single"/>
    </w:rPr>
  </w:style>
  <w:style w:type="paragraph" w:styleId="Header">
    <w:name w:val="header"/>
    <w:basedOn w:val="Normal"/>
    <w:link w:val="HeaderChar"/>
    <w:uiPriority w:val="99"/>
    <w:unhideWhenUsed/>
    <w:rsid w:val="004828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28F0"/>
  </w:style>
  <w:style w:type="paragraph" w:styleId="Footer">
    <w:name w:val="footer"/>
    <w:basedOn w:val="Normal"/>
    <w:link w:val="FooterChar"/>
    <w:uiPriority w:val="99"/>
    <w:unhideWhenUsed/>
    <w:rsid w:val="004828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28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D319DC-E821-4FBF-9744-B99F763D9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10</Pages>
  <Words>2240</Words>
  <Characters>12770</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Bryce King</dc:creator>
  <cp:keywords/>
  <dc:description/>
  <cp:lastModifiedBy>Bryce King</cp:lastModifiedBy>
  <cp:revision>8</cp:revision>
  <dcterms:created xsi:type="dcterms:W3CDTF">2020-01-07T00:23:00Z</dcterms:created>
  <dcterms:modified xsi:type="dcterms:W3CDTF">2020-01-08T00:50:00Z</dcterms:modified>
</cp:coreProperties>
</file>